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3B" w:rsidRDefault="000C233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233B" w:rsidRDefault="000C233B">
      <w:pPr>
        <w:pStyle w:val="ConsPlusNormal"/>
        <w:jc w:val="both"/>
        <w:outlineLvl w:val="0"/>
      </w:pPr>
    </w:p>
    <w:p w:rsidR="000C233B" w:rsidRDefault="000C233B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0C233B" w:rsidRDefault="000C233B">
      <w:pPr>
        <w:pStyle w:val="ConsPlusTitle"/>
        <w:jc w:val="center"/>
      </w:pPr>
    </w:p>
    <w:p w:rsidR="000C233B" w:rsidRDefault="000C233B">
      <w:pPr>
        <w:pStyle w:val="ConsPlusTitle"/>
        <w:jc w:val="center"/>
      </w:pPr>
      <w:r>
        <w:t>ПОСТАНОВЛЕНИЕ</w:t>
      </w:r>
    </w:p>
    <w:p w:rsidR="000C233B" w:rsidRDefault="000C233B">
      <w:pPr>
        <w:pStyle w:val="ConsPlusTitle"/>
        <w:jc w:val="center"/>
      </w:pPr>
      <w:r>
        <w:t>от 29 декабря 2012 г. N 1170-п</w:t>
      </w:r>
    </w:p>
    <w:p w:rsidR="000C233B" w:rsidRDefault="000C233B">
      <w:pPr>
        <w:pStyle w:val="ConsPlusTitle"/>
        <w:jc w:val="center"/>
      </w:pPr>
    </w:p>
    <w:p w:rsidR="000C233B" w:rsidRDefault="000C233B">
      <w:pPr>
        <w:pStyle w:val="ConsPlusTitle"/>
        <w:jc w:val="center"/>
      </w:pPr>
      <w:r>
        <w:t>О бесплатном обеспечении граждан Российской Федерации,</w:t>
      </w:r>
    </w:p>
    <w:p w:rsidR="000C233B" w:rsidRDefault="000C233B">
      <w:pPr>
        <w:pStyle w:val="ConsPlusTitle"/>
        <w:jc w:val="center"/>
      </w:pPr>
      <w:r>
        <w:t>проживающих на территории Оренбургской области,</w:t>
      </w:r>
    </w:p>
    <w:p w:rsidR="000C233B" w:rsidRDefault="000C233B">
      <w:pPr>
        <w:pStyle w:val="ConsPlusTitle"/>
        <w:jc w:val="center"/>
      </w:pPr>
      <w:r>
        <w:t>зарегистрированными в установленном порядке на территории</w:t>
      </w:r>
    </w:p>
    <w:p w:rsidR="000C233B" w:rsidRDefault="000C233B">
      <w:pPr>
        <w:pStyle w:val="ConsPlusTitle"/>
        <w:jc w:val="center"/>
      </w:pPr>
      <w:r>
        <w:t>Российской Федерации лекарственными препаратами</w:t>
      </w:r>
    </w:p>
    <w:p w:rsidR="000C233B" w:rsidRDefault="000C233B">
      <w:pPr>
        <w:pStyle w:val="ConsPlusTitle"/>
        <w:jc w:val="center"/>
      </w:pPr>
      <w:r>
        <w:t>для лечения заболеваний, включенных в перечень</w:t>
      </w:r>
    </w:p>
    <w:p w:rsidR="000C233B" w:rsidRDefault="000C233B">
      <w:pPr>
        <w:pStyle w:val="ConsPlusTitle"/>
        <w:jc w:val="center"/>
      </w:pPr>
      <w:proofErr w:type="spellStart"/>
      <w:r>
        <w:t>жизнеугрожающих</w:t>
      </w:r>
      <w:proofErr w:type="spellEnd"/>
      <w:r>
        <w:t xml:space="preserve"> и хронических прогрессирующих редких</w:t>
      </w:r>
    </w:p>
    <w:p w:rsidR="000C233B" w:rsidRDefault="000C233B">
      <w:pPr>
        <w:pStyle w:val="ConsPlusTitle"/>
        <w:jc w:val="center"/>
      </w:pPr>
      <w:r>
        <w:t>(</w:t>
      </w:r>
      <w:proofErr w:type="spellStart"/>
      <w:r>
        <w:t>орфанных</w:t>
      </w:r>
      <w:proofErr w:type="spellEnd"/>
      <w:r>
        <w:t>) заболеваний, приводящих к сокращению</w:t>
      </w:r>
    </w:p>
    <w:p w:rsidR="000C233B" w:rsidRDefault="000C233B">
      <w:pPr>
        <w:pStyle w:val="ConsPlusTitle"/>
        <w:jc w:val="center"/>
      </w:pPr>
      <w:r>
        <w:t>продолжительности жизни граждан или их инвалидности,</w:t>
      </w:r>
    </w:p>
    <w:p w:rsidR="000C233B" w:rsidRDefault="000C233B">
      <w:pPr>
        <w:pStyle w:val="ConsPlusTitle"/>
        <w:jc w:val="center"/>
      </w:pPr>
      <w:r>
        <w:t>при амбулаторном лечении данных заболеваний</w:t>
      </w:r>
    </w:p>
    <w:p w:rsidR="000C233B" w:rsidRDefault="000C23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C23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5">
              <w:r>
                <w:rPr>
                  <w:color w:val="0000FF"/>
                </w:rPr>
                <w:t>N 1254-п</w:t>
              </w:r>
            </w:hyperlink>
            <w:r>
              <w:rPr>
                <w:color w:val="392C69"/>
              </w:rPr>
              <w:t xml:space="preserve">, от 24.09.2015 </w:t>
            </w:r>
            <w:hyperlink r:id="rId6">
              <w:r>
                <w:rPr>
                  <w:color w:val="0000FF"/>
                </w:rPr>
                <w:t>N 732-п</w:t>
              </w:r>
            </w:hyperlink>
            <w:r>
              <w:rPr>
                <w:color w:val="392C69"/>
              </w:rPr>
              <w:t xml:space="preserve">, от 30.08.2019 </w:t>
            </w:r>
            <w:hyperlink r:id="rId7">
              <w:r>
                <w:rPr>
                  <w:color w:val="0000FF"/>
                </w:rPr>
                <w:t>N 668-п</w:t>
              </w:r>
            </w:hyperlink>
            <w:r>
              <w:rPr>
                <w:color w:val="392C69"/>
              </w:rPr>
              <w:t>,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03.11.2020 </w:t>
            </w:r>
            <w:hyperlink r:id="rId8">
              <w:r>
                <w:rPr>
                  <w:color w:val="0000FF"/>
                </w:rPr>
                <w:t>N 911-п</w:t>
              </w:r>
            </w:hyperlink>
            <w:r>
              <w:rPr>
                <w:color w:val="392C69"/>
              </w:rPr>
              <w:t xml:space="preserve">, от 26.05.2022 </w:t>
            </w:r>
            <w:hyperlink r:id="rId9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</w:tr>
    </w:tbl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hyperlink r:id="rId11">
        <w:r>
          <w:rPr>
            <w:color w:val="0000FF"/>
          </w:rPr>
          <w:t>статьей 21</w:t>
        </w:r>
      </w:hyperlink>
      <w:r>
        <w:t xml:space="preserve"> Закона Оренбургской области от 30 августа 2012 года N 1066/310-V-ОЗ "Об охране здоровья граждан на территории Оренбургской области", в целях бесплатного обеспечения лекарственными препаратами граждан, страдающих редкими (</w:t>
      </w:r>
      <w:proofErr w:type="spellStart"/>
      <w:r>
        <w:t>орфанными</w:t>
      </w:r>
      <w:proofErr w:type="spellEnd"/>
      <w:r>
        <w:t>) заболеваниями, при амбулаторном лечении данных заболеваний: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>1. Утвердить: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а) </w:t>
      </w:r>
      <w:hyperlink w:anchor="P49">
        <w:r>
          <w:rPr>
            <w:color w:val="0000FF"/>
          </w:rPr>
          <w:t>порядок</w:t>
        </w:r>
      </w:hyperlink>
      <w:r>
        <w:t xml:space="preserve"> бесплатного обеспечения граждан Российской Федерации, проживающих на территории Оренбургской области,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12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инвалидности, при амбулаторном лечении данных заболеваний согласно приложению N 1;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б) </w:t>
      </w:r>
      <w:hyperlink w:anchor="P110">
        <w:r>
          <w:rPr>
            <w:color w:val="0000FF"/>
          </w:rPr>
          <w:t>перечень</w:t>
        </w:r>
      </w:hyperlink>
      <w:r>
        <w:t xml:space="preserve"> лекарственных препаратов для лечения заболеваний, включенных в </w:t>
      </w:r>
      <w:hyperlink r:id="rId13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инвалидности, согласно приложению N 2.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>2. Затраты на организационные мероприятия, связанные с бесплатным обеспечением лекарственными препаратами, не могут превышать 5 процентов от суммы финансирования, направленной на реализацию настоящего постановления.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 xml:space="preserve">2-1.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26.05.2022 N 468-п.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0C233B" w:rsidRDefault="000C233B">
      <w:pPr>
        <w:pStyle w:val="ConsPlusNormal"/>
        <w:jc w:val="both"/>
      </w:pPr>
      <w:r>
        <w:lastRenderedPageBreak/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>4. Постановление вступает в силу с 1 января 2013 года.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right"/>
      </w:pPr>
      <w:r>
        <w:t>Губернатор</w:t>
      </w:r>
    </w:p>
    <w:p w:rsidR="000C233B" w:rsidRDefault="000C233B">
      <w:pPr>
        <w:pStyle w:val="ConsPlusNormal"/>
        <w:jc w:val="right"/>
      </w:pPr>
      <w:r>
        <w:t>Оренбургской области</w:t>
      </w:r>
    </w:p>
    <w:p w:rsidR="000C233B" w:rsidRDefault="000C233B">
      <w:pPr>
        <w:pStyle w:val="ConsPlusNormal"/>
        <w:jc w:val="right"/>
      </w:pPr>
      <w:r>
        <w:t>Ю.А.БЕРГ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right"/>
        <w:outlineLvl w:val="0"/>
      </w:pPr>
      <w:r>
        <w:t>Приложение N 1</w:t>
      </w:r>
    </w:p>
    <w:p w:rsidR="000C233B" w:rsidRDefault="000C233B">
      <w:pPr>
        <w:pStyle w:val="ConsPlusNormal"/>
        <w:jc w:val="right"/>
      </w:pPr>
      <w:r>
        <w:t>к постановлению</w:t>
      </w:r>
    </w:p>
    <w:p w:rsidR="000C233B" w:rsidRDefault="000C233B">
      <w:pPr>
        <w:pStyle w:val="ConsPlusNormal"/>
        <w:jc w:val="right"/>
      </w:pPr>
      <w:r>
        <w:t>Правительства</w:t>
      </w:r>
    </w:p>
    <w:p w:rsidR="000C233B" w:rsidRDefault="000C233B">
      <w:pPr>
        <w:pStyle w:val="ConsPlusNormal"/>
        <w:jc w:val="right"/>
      </w:pPr>
      <w:r>
        <w:t>Оренбургской области</w:t>
      </w:r>
    </w:p>
    <w:p w:rsidR="000C233B" w:rsidRDefault="000C233B">
      <w:pPr>
        <w:pStyle w:val="ConsPlusNormal"/>
        <w:jc w:val="right"/>
      </w:pPr>
      <w:r>
        <w:t>от 29 декабря 2012 г. N 1170-п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Title"/>
        <w:jc w:val="center"/>
      </w:pPr>
      <w:bookmarkStart w:id="1" w:name="P49"/>
      <w:bookmarkEnd w:id="1"/>
      <w:r>
        <w:t>Порядок</w:t>
      </w:r>
    </w:p>
    <w:p w:rsidR="000C233B" w:rsidRDefault="000C233B">
      <w:pPr>
        <w:pStyle w:val="ConsPlusTitle"/>
        <w:jc w:val="center"/>
      </w:pPr>
      <w:r>
        <w:t>бесплатного обеспечения граждан Российской Федерации,</w:t>
      </w:r>
    </w:p>
    <w:p w:rsidR="000C233B" w:rsidRDefault="000C233B">
      <w:pPr>
        <w:pStyle w:val="ConsPlusTitle"/>
        <w:jc w:val="center"/>
      </w:pPr>
      <w:r>
        <w:t>проживающих на территории Оренбургской области,</w:t>
      </w:r>
    </w:p>
    <w:p w:rsidR="000C233B" w:rsidRDefault="000C233B">
      <w:pPr>
        <w:pStyle w:val="ConsPlusTitle"/>
        <w:jc w:val="center"/>
      </w:pPr>
      <w:r>
        <w:t>зарегистрированными в установленном порядке на территории</w:t>
      </w:r>
    </w:p>
    <w:p w:rsidR="000C233B" w:rsidRDefault="000C233B">
      <w:pPr>
        <w:pStyle w:val="ConsPlusTitle"/>
        <w:jc w:val="center"/>
      </w:pPr>
      <w:r>
        <w:t>Российской Федерации лекарственными препаратами</w:t>
      </w:r>
    </w:p>
    <w:p w:rsidR="000C233B" w:rsidRDefault="000C233B">
      <w:pPr>
        <w:pStyle w:val="ConsPlusTitle"/>
        <w:jc w:val="center"/>
      </w:pPr>
      <w:r>
        <w:t>для лечения заболеваний, включенных в перечень</w:t>
      </w:r>
    </w:p>
    <w:p w:rsidR="000C233B" w:rsidRDefault="000C233B">
      <w:pPr>
        <w:pStyle w:val="ConsPlusTitle"/>
        <w:jc w:val="center"/>
      </w:pPr>
      <w:proofErr w:type="spellStart"/>
      <w:r>
        <w:t>жизнеугрожающих</w:t>
      </w:r>
      <w:proofErr w:type="spellEnd"/>
      <w:r>
        <w:t xml:space="preserve"> и хронических прогрессирующих редких</w:t>
      </w:r>
    </w:p>
    <w:p w:rsidR="000C233B" w:rsidRDefault="000C233B">
      <w:pPr>
        <w:pStyle w:val="ConsPlusTitle"/>
        <w:jc w:val="center"/>
      </w:pPr>
      <w:r>
        <w:t>(</w:t>
      </w:r>
      <w:proofErr w:type="spellStart"/>
      <w:r>
        <w:t>орфанных</w:t>
      </w:r>
      <w:proofErr w:type="spellEnd"/>
      <w:r>
        <w:t>) заболеваний, приводящих к сокращению</w:t>
      </w:r>
    </w:p>
    <w:p w:rsidR="000C233B" w:rsidRDefault="000C233B">
      <w:pPr>
        <w:pStyle w:val="ConsPlusTitle"/>
        <w:jc w:val="center"/>
      </w:pPr>
      <w:r>
        <w:t>продолжительности жизни граждан или их инвалидности,</w:t>
      </w:r>
    </w:p>
    <w:p w:rsidR="000C233B" w:rsidRDefault="000C233B">
      <w:pPr>
        <w:pStyle w:val="ConsPlusTitle"/>
        <w:jc w:val="center"/>
      </w:pPr>
      <w:r>
        <w:t>при амбулаторном лечении данных заболеваний</w:t>
      </w:r>
    </w:p>
    <w:p w:rsidR="000C233B" w:rsidRDefault="000C23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C23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6">
              <w:r>
                <w:rPr>
                  <w:color w:val="0000FF"/>
                </w:rPr>
                <w:t>N 1254-п</w:t>
              </w:r>
            </w:hyperlink>
            <w:r>
              <w:rPr>
                <w:color w:val="392C69"/>
              </w:rPr>
              <w:t xml:space="preserve">, от 26.05.2022 </w:t>
            </w:r>
            <w:hyperlink r:id="rId17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</w:tr>
    </w:tbl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>1. Настоящий Порядок устанавливает правила бесплатного отпуска по рецептам врачей лекарственных препаратов гражданам, страдающим редкими (</w:t>
      </w:r>
      <w:proofErr w:type="spellStart"/>
      <w:r>
        <w:t>орфанными</w:t>
      </w:r>
      <w:proofErr w:type="spellEnd"/>
      <w:r>
        <w:t>) заболеваниями, при амбулаторном лечении данных заболеваний.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Граждане Российской Федерации, проживающие на территории Оренбургской области, при амбулаторном лечении бесплатно обеспечиваются зарегистрированными в установленном порядке на территории Российской Федерации лекарственными препаратами в соответствии с перечнем лекарственных препаратов для лечения заболеваний, включенных в </w:t>
      </w:r>
      <w:hyperlink r:id="rId18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 (далее - Перечень), за счет средств областного бюджета в пределах утвержденных бюджетных ассигнований.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2. Основанием для бесплатного обеспечения лекарственными препаратами являются рецепты врача (фельдшера) медицинской организации, выписанные в соответствии с требованиями законодательства Российской Федерации гражданам, включенным в региональный сегмент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3. Выписку рецептов на назначенные лекарственные препараты осуществляют врачи </w:t>
      </w:r>
      <w:r>
        <w:lastRenderedPageBreak/>
        <w:t>(фельдшеры) медицинских организаций, участвующих в реализации программы государственных гарантий бесплатного оказания гражданам медицинской помощи на территории Оренбургской области, утверждаемой постановлением Правительства Оренбургской области на очередной год.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4. Медицинские организации, оказывающие амбулаторно-поликлиническую помощь лицам, включенным в региональный сегмент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инвалидности, в соответствии с данным постановлением: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4.1. Ведут по месту жительства граждан учет их права на льготное лекарственное обеспечение.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4.2. Обеспечивают в соответствии с распоряжением министерства здравоохранения Оренбургской области своевременное направление данных о включении граждан в региональный сегмент или исключении граждан из регионального сегмента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инвалидности, их потребности в лекарственных препаратах, формируют заявку на лекарственные препараты и представляют ее в министерство здравоохранения Оренбургской области в установленные сроки.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4.3. Организуют работу врачебных комиссий и контролируют обоснованность назначения и выписывания лекарственных препаратов гражданам в пределах своей компетенции.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5. Министерство здравоохранения Оренбургской области: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5.1. Ведет региональный сегмент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 xml:space="preserve">) заболеваниями, приводящими к сокращению продолжительности жизни граждан или их инвалидности, в порядке, определенном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апреля 2012 года N 403.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5.2. Организует в порядке, установленном законодательством Российской Федерации, на основании данных регионального сегмента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о персонифицированной потребности в лекарственных препаратах и заявок медицинских организаций размещение государственных заказов на: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поставки лекарственных препаратов, входящих в </w:t>
      </w:r>
      <w:hyperlink r:id="rId20">
        <w:r>
          <w:rPr>
            <w:color w:val="0000FF"/>
          </w:rPr>
          <w:t>Перечень</w:t>
        </w:r>
      </w:hyperlink>
      <w:r>
        <w:t xml:space="preserve">, для граждан, включенных в региональный сегмент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инвалидности, для амбулаторного лечения данных заболеваний;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абзац исключен с 1 января 2014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28.12.2013 N 1254-п.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5.3. Заключает по результатам закупок государственные контракты на поставку лекарственных препаратов для бесплатного обеспечения лекарственными препаратами граждан,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инвалидности.</w:t>
      </w:r>
    </w:p>
    <w:p w:rsidR="000C233B" w:rsidRDefault="000C233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28.12.2013 N 1254-п)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5.4. Осуществляет оплату за поставленные лекарственные препараты на условиях </w:t>
      </w:r>
      <w:r>
        <w:lastRenderedPageBreak/>
        <w:t>заключенных государственных контрактов.</w:t>
      </w:r>
    </w:p>
    <w:p w:rsidR="000C233B" w:rsidRDefault="000C233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28.12.2013 N 1254-п)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5.5. Организует в соответствии с законодательством Российской Федерации оперативную проверку качества лекарственных препаратов, закупленных в соответствии с настоящим Порядком.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5.6. Организует работу по проведению контроля за назначением лекарственных препаратов и выпиской рецептов гражданам, страдающим редкими (</w:t>
      </w:r>
      <w:proofErr w:type="spellStart"/>
      <w:r>
        <w:t>орфанными</w:t>
      </w:r>
      <w:proofErr w:type="spellEnd"/>
      <w:r>
        <w:t>) заболеваниями, имеющим право на бесплатное обеспечение лекарственными препаратами.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5.7.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26.05.2022 N 468-п.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 Организационные мероприятия по приему, хранению, доставке, отпуску лекарственных препаратов и изделий медицинского назначения осуществляются государственным автономным учреждением здравоохранения "Областной аптечный склад" (далее - ГАУЗ "ОАС") в рамках выполнения государственного задания, в том числе:</w:t>
      </w:r>
    </w:p>
    <w:p w:rsidR="000C233B" w:rsidRDefault="000C233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28.12.2013 N 1254-п)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6.1. Осуществляет прием лекарственных препаратов от поставщиков в соответствии с государственными контрактами, заключенными министерством здравоохранения Оренбургской области.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6.2. Обеспечивает проверку качества, хранение лекарственных препаратов в соответствии с требованиями нормативно-технической документации, лицензионными требованиями и условиями.</w:t>
      </w:r>
    </w:p>
    <w:p w:rsidR="000C233B" w:rsidRDefault="000C233B">
      <w:pPr>
        <w:pStyle w:val="ConsPlusNormal"/>
        <w:jc w:val="both"/>
      </w:pPr>
      <w:r>
        <w:t xml:space="preserve">(п. 6.2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6.3. Осуществляет учет лекарственных препаратов в соответствии с требованиями нормативно-технической документации.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6.4. Заключает договоры с аптечными организациями на оказание услуг по отпуску лекарственных препаратов.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6.5. Осуществляет транспортировку лекарственных препаратов в аптечные организации в соответствии со сводными заявками медицинских организаций и письменными указаниями министерства здравоохранения Оренбургской области.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6.6. Организует и проводит расчеты с аптечными организациями за отпуск бесплатных лекарственных препаратов согласно заключенным договорам.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6.7. Организует информационное взаимодействие между участниками бесплатного обеспечения лекарственными препаратами граждан, страдающих заболеваниями, включенными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>) заболеваний, приводящих к сокращению продолжительности жизни граждан или их инвалидности (далее - информационное взаимодействие), в соответствии с требованиями законодательства Российской Федерации о защите информации.</w:t>
      </w:r>
    </w:p>
    <w:p w:rsidR="000C233B" w:rsidRDefault="000C233B">
      <w:pPr>
        <w:pStyle w:val="ConsPlusNormal"/>
        <w:jc w:val="both"/>
      </w:pPr>
      <w:r>
        <w:t xml:space="preserve">(п. 6.7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26.05.2022 N 468-п)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7. Отпуск лекарственных препаратов гражданам, страдающим </w:t>
      </w:r>
      <w:proofErr w:type="spellStart"/>
      <w:r>
        <w:t>орфанными</w:t>
      </w:r>
      <w:proofErr w:type="spellEnd"/>
      <w:r>
        <w:t xml:space="preserve"> (редкими) заболеваниями, при амбулаторном лечении данных заболеваний осуществляется по рецептам врача (фельдшера) в соответствии с требованиями законодательства Российской Федерации через аптечные организации, участвующие в оказании услуг по организации бесплатного обеспечения лекарственными препаратами граждан, страдающих заболеваниями, включенными в </w:t>
      </w:r>
      <w:hyperlink r:id="rId28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 xml:space="preserve">) заболеваний, приводящих </w:t>
      </w:r>
      <w:r>
        <w:lastRenderedPageBreak/>
        <w:t>к сокращению продолжительности жизни граждан или их инвалидности.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 xml:space="preserve">8. Исключен с 1 января 2014 года.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28.12.2013 N 1254-п.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9. Аптечные организации осуществляют учет полученных и отпущенных лекарственных препаратов в автоматизированном режиме с использованием программного продукта.</w:t>
      </w:r>
    </w:p>
    <w:p w:rsidR="000C233B" w:rsidRDefault="000C233B">
      <w:pPr>
        <w:pStyle w:val="ConsPlusNormal"/>
        <w:spacing w:before="220"/>
        <w:ind w:firstLine="540"/>
        <w:jc w:val="both"/>
      </w:pPr>
      <w:r>
        <w:t>10. Порядок информационного взаимодействия, формы и сроки представления отчетности по отпущенным лекарственным препаратам определяется министерством здравоохранения Оренбургской области.</w:t>
      </w:r>
    </w:p>
    <w:p w:rsidR="000C233B" w:rsidRDefault="000C233B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right"/>
        <w:outlineLvl w:val="0"/>
      </w:pPr>
      <w:r>
        <w:t>Приложение 2</w:t>
      </w:r>
    </w:p>
    <w:p w:rsidR="000C233B" w:rsidRDefault="000C233B">
      <w:pPr>
        <w:pStyle w:val="ConsPlusNormal"/>
        <w:jc w:val="right"/>
      </w:pPr>
      <w:r>
        <w:t>к постановлению</w:t>
      </w:r>
    </w:p>
    <w:p w:rsidR="000C233B" w:rsidRDefault="000C233B">
      <w:pPr>
        <w:pStyle w:val="ConsPlusNormal"/>
        <w:jc w:val="right"/>
      </w:pPr>
      <w:r>
        <w:t>Правительства</w:t>
      </w:r>
    </w:p>
    <w:p w:rsidR="000C233B" w:rsidRDefault="000C233B">
      <w:pPr>
        <w:pStyle w:val="ConsPlusNormal"/>
        <w:jc w:val="right"/>
      </w:pPr>
      <w:r>
        <w:t>Оренбургской области</w:t>
      </w:r>
    </w:p>
    <w:p w:rsidR="000C233B" w:rsidRDefault="000C233B">
      <w:pPr>
        <w:pStyle w:val="ConsPlusNormal"/>
        <w:jc w:val="right"/>
      </w:pPr>
      <w:r>
        <w:t>от 29 декабря 2012 г. N 1170-п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Title"/>
        <w:jc w:val="center"/>
      </w:pPr>
      <w:bookmarkStart w:id="2" w:name="P110"/>
      <w:bookmarkEnd w:id="2"/>
      <w:r>
        <w:t>Перечень</w:t>
      </w:r>
    </w:p>
    <w:p w:rsidR="000C233B" w:rsidRDefault="000C233B">
      <w:pPr>
        <w:pStyle w:val="ConsPlusTitle"/>
        <w:jc w:val="center"/>
      </w:pPr>
      <w:r>
        <w:t>лекарственных препаратов для лечения заболеваний,</w:t>
      </w:r>
    </w:p>
    <w:p w:rsidR="000C233B" w:rsidRDefault="000C233B">
      <w:pPr>
        <w:pStyle w:val="ConsPlusTitle"/>
        <w:jc w:val="center"/>
      </w:pPr>
      <w:r>
        <w:t xml:space="preserve">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</w:t>
      </w:r>
    </w:p>
    <w:p w:rsidR="000C233B" w:rsidRDefault="000C233B">
      <w:pPr>
        <w:pStyle w:val="ConsPlusTitle"/>
        <w:jc w:val="center"/>
      </w:pPr>
      <w:r>
        <w:t>прогрессирующих редких (</w:t>
      </w:r>
      <w:proofErr w:type="spellStart"/>
      <w:r>
        <w:t>орфанных</w:t>
      </w:r>
      <w:proofErr w:type="spellEnd"/>
      <w:r>
        <w:t>) заболеваний, приводящих</w:t>
      </w:r>
    </w:p>
    <w:p w:rsidR="000C233B" w:rsidRDefault="000C233B">
      <w:pPr>
        <w:pStyle w:val="ConsPlusTitle"/>
        <w:jc w:val="center"/>
      </w:pPr>
      <w:r>
        <w:t>к сокращению продолжительности жизни граждан</w:t>
      </w:r>
    </w:p>
    <w:p w:rsidR="000C233B" w:rsidRDefault="000C233B">
      <w:pPr>
        <w:pStyle w:val="ConsPlusTitle"/>
        <w:jc w:val="center"/>
      </w:pPr>
      <w:r>
        <w:t>или их инвалидности</w:t>
      </w:r>
    </w:p>
    <w:p w:rsidR="000C233B" w:rsidRDefault="000C23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C233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0C233B" w:rsidRDefault="000C23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31">
              <w:r>
                <w:rPr>
                  <w:color w:val="0000FF"/>
                </w:rPr>
                <w:t>N 668-п</w:t>
              </w:r>
            </w:hyperlink>
            <w:r>
              <w:rPr>
                <w:color w:val="392C69"/>
              </w:rPr>
              <w:t xml:space="preserve">, от 03.11.2020 </w:t>
            </w:r>
            <w:hyperlink r:id="rId32">
              <w:r>
                <w:rPr>
                  <w:color w:val="0000FF"/>
                </w:rPr>
                <w:t>N 911-п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33B" w:rsidRDefault="000C233B">
            <w:pPr>
              <w:pStyle w:val="ConsPlusNormal"/>
            </w:pPr>
          </w:p>
        </w:tc>
      </w:tr>
    </w:tbl>
    <w:p w:rsidR="000C233B" w:rsidRDefault="000C2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798"/>
        <w:gridCol w:w="1757"/>
        <w:gridCol w:w="2835"/>
      </w:tblGrid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8" w:type="dxa"/>
          </w:tcPr>
          <w:p w:rsidR="000C233B" w:rsidRDefault="000C233B">
            <w:pPr>
              <w:pStyle w:val="ConsPlusNormal"/>
              <w:jc w:val="center"/>
            </w:pPr>
            <w:r>
              <w:t>Категория заболевания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 xml:space="preserve">Код заболевания </w:t>
            </w:r>
            <w:hyperlink w:anchor="P20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5" w:type="dxa"/>
          </w:tcPr>
          <w:p w:rsidR="000C233B" w:rsidRDefault="000C233B">
            <w:pPr>
              <w:pStyle w:val="ConsPlusNormal"/>
              <w:jc w:val="center"/>
            </w:pPr>
            <w:r>
              <w:t>Фармакотерапевтическая группа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  <w:jc w:val="center"/>
            </w:pPr>
            <w:r>
              <w:t>4</w:t>
            </w:r>
          </w:p>
        </w:tc>
      </w:tr>
      <w:tr w:rsidR="000C233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C233B" w:rsidRDefault="000C233B">
            <w:pPr>
              <w:pStyle w:val="ConsPlusNormal"/>
            </w:pPr>
            <w:r>
              <w:t>1.</w:t>
            </w:r>
          </w:p>
        </w:tc>
        <w:tc>
          <w:tcPr>
            <w:tcW w:w="8390" w:type="dxa"/>
            <w:gridSpan w:val="3"/>
            <w:tcBorders>
              <w:bottom w:val="nil"/>
            </w:tcBorders>
          </w:tcPr>
          <w:p w:rsidR="000C233B" w:rsidRDefault="000C233B">
            <w:pPr>
              <w:pStyle w:val="ConsPlusNormal"/>
              <w:jc w:val="both"/>
            </w:pPr>
            <w:r>
              <w:t xml:space="preserve">Утратил силу. - </w:t>
            </w: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30.08.2019 N 668-п.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Пароксизмальная ночная гемоглобинурия (</w:t>
            </w:r>
            <w:proofErr w:type="spellStart"/>
            <w:r>
              <w:t>Маркиафавы-Микели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D59.5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C233B" w:rsidRDefault="000C233B">
            <w:pPr>
              <w:pStyle w:val="ConsPlusNormal"/>
            </w:pPr>
            <w:r>
              <w:t>3 - 4.</w:t>
            </w:r>
          </w:p>
        </w:tc>
        <w:tc>
          <w:tcPr>
            <w:tcW w:w="8390" w:type="dxa"/>
            <w:gridSpan w:val="3"/>
            <w:tcBorders>
              <w:bottom w:val="nil"/>
            </w:tcBorders>
          </w:tcPr>
          <w:p w:rsidR="000C233B" w:rsidRDefault="000C233B">
            <w:pPr>
              <w:pStyle w:val="ConsPlusNormal"/>
              <w:jc w:val="both"/>
            </w:pPr>
            <w:r>
              <w:t xml:space="preserve">Утратили силу. - </w:t>
            </w: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03.11.2020 N 911-п.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</w:pPr>
            <w:r>
              <w:t>5.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proofErr w:type="spellStart"/>
            <w:r>
              <w:t>Идиопатическая</w:t>
            </w:r>
            <w:proofErr w:type="spellEnd"/>
            <w:r>
              <w:t xml:space="preserve"> тромбоцитопеническая пурпура (синдром Эванса)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D69.3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средства, </w:t>
            </w:r>
            <w:proofErr w:type="spellStart"/>
            <w:r>
              <w:t>глюкокортикостероиды</w:t>
            </w:r>
            <w:proofErr w:type="spellEnd"/>
            <w:r>
              <w:t xml:space="preserve">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Дефект в системе комплемента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D84.1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</w:pPr>
            <w:r>
              <w:t>7.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Преждевременная половая зрелость центрального происхождения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E22.8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 xml:space="preserve">противоопухолевые средства - аналоги </w:t>
            </w:r>
            <w:proofErr w:type="spellStart"/>
            <w:r>
              <w:t>гонадотропинрилизинг</w:t>
            </w:r>
            <w:proofErr w:type="spellEnd"/>
            <w:r>
              <w:t xml:space="preserve"> гормона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</w:pPr>
            <w:r>
              <w:t>8.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 xml:space="preserve">Нарушения обмена ароматических аминокислот (классическая </w:t>
            </w:r>
            <w:proofErr w:type="spellStart"/>
            <w:r>
              <w:t>фенилкетонурия</w:t>
            </w:r>
            <w:proofErr w:type="spellEnd"/>
            <w:r>
              <w:t xml:space="preserve">, другие виды </w:t>
            </w:r>
            <w:proofErr w:type="spellStart"/>
            <w:r>
              <w:t>гиперфенилаланинемии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E70.0 E70.1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специализированные продукты лечебного питания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</w:pPr>
            <w:r>
              <w:t>9.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proofErr w:type="spellStart"/>
            <w:r>
              <w:t>Тирозинемия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E70.2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Болезнь "кленового сиропа"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E71.0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 xml:space="preserve">Другие виды нарушений обмена аминокислот с разветвленной цепью (изовалериановая </w:t>
            </w:r>
            <w:proofErr w:type="spellStart"/>
            <w:r>
              <w:t>ацидемия</w:t>
            </w:r>
            <w:proofErr w:type="spellEnd"/>
            <w:r>
              <w:t xml:space="preserve">, </w:t>
            </w:r>
            <w:proofErr w:type="spellStart"/>
            <w:r>
              <w:t>метилмалоновая</w:t>
            </w:r>
            <w:proofErr w:type="spellEnd"/>
            <w:r>
              <w:t xml:space="preserve"> </w:t>
            </w:r>
            <w:proofErr w:type="spellStart"/>
            <w:r>
              <w:t>ацидемия</w:t>
            </w:r>
            <w:proofErr w:type="spellEnd"/>
            <w:r>
              <w:t xml:space="preserve">, </w:t>
            </w:r>
            <w:proofErr w:type="spellStart"/>
            <w:r>
              <w:t>пропионовая</w:t>
            </w:r>
            <w:proofErr w:type="spellEnd"/>
            <w:r>
              <w:t xml:space="preserve"> </w:t>
            </w:r>
            <w:proofErr w:type="spellStart"/>
            <w:r>
              <w:t>ацидемия</w:t>
            </w:r>
            <w:proofErr w:type="spellEnd"/>
            <w:r>
              <w:t>)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E71.1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специализированные продукты лечебного питания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Нарушения обмена жирных кислот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E71.3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специализированные продукты лечебного питания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proofErr w:type="spellStart"/>
            <w:r>
              <w:t>Гомоцистинурия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E72.1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proofErr w:type="spellStart"/>
            <w:r>
              <w:t>Глютарикацидурия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E72.3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proofErr w:type="spellStart"/>
            <w:r>
              <w:t>Галактоземия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E74.2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 xml:space="preserve">Другие </w:t>
            </w:r>
            <w:proofErr w:type="spellStart"/>
            <w:r>
              <w:t>сфинголипидозы</w:t>
            </w:r>
            <w:proofErr w:type="spellEnd"/>
            <w:r>
              <w:t>: болезнь Фабри (</w:t>
            </w:r>
            <w:proofErr w:type="spellStart"/>
            <w:r>
              <w:t>Фабри-Андерсона</w:t>
            </w:r>
            <w:proofErr w:type="spellEnd"/>
            <w:r>
              <w:t xml:space="preserve">), </w:t>
            </w:r>
            <w:proofErr w:type="spellStart"/>
            <w:r>
              <w:t>Нимана-Пика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E75.2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C233B" w:rsidRDefault="000C233B">
            <w:pPr>
              <w:pStyle w:val="ConsPlusNormal"/>
              <w:jc w:val="both"/>
            </w:pPr>
            <w:r>
              <w:t>17 - 19.</w:t>
            </w:r>
          </w:p>
        </w:tc>
        <w:tc>
          <w:tcPr>
            <w:tcW w:w="8390" w:type="dxa"/>
            <w:gridSpan w:val="3"/>
            <w:tcBorders>
              <w:bottom w:val="nil"/>
            </w:tcBorders>
          </w:tcPr>
          <w:p w:rsidR="000C233B" w:rsidRDefault="000C233B">
            <w:pPr>
              <w:pStyle w:val="ConsPlusNormal"/>
              <w:jc w:val="both"/>
            </w:pPr>
            <w:r>
              <w:t xml:space="preserve">Утратили силу. -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30.08.2019 N 668-п.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 xml:space="preserve">Острая перемежающая (печеночная)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E80.2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Нарушения обмена меди (болезнь Вильсона)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E83.0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препараты для лечения указанного заболевания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 xml:space="preserve">Незавершенный </w:t>
            </w:r>
            <w:proofErr w:type="spellStart"/>
            <w:r>
              <w:t>остеогенез</w:t>
            </w:r>
            <w:proofErr w:type="spellEnd"/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Q78.0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r>
              <w:t>регуляторы кальциево-фосфорного обмена</w:t>
            </w:r>
          </w:p>
        </w:tc>
      </w:tr>
      <w:tr w:rsidR="000C233B"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798" w:type="dxa"/>
          </w:tcPr>
          <w:p w:rsidR="000C233B" w:rsidRDefault="000C233B">
            <w:pPr>
              <w:pStyle w:val="ConsPlusNormal"/>
            </w:pPr>
            <w:r>
              <w:t>Легочная (артериальная) гипертензия (</w:t>
            </w:r>
            <w:proofErr w:type="spellStart"/>
            <w:r>
              <w:t>идиопатическая</w:t>
            </w:r>
            <w:proofErr w:type="spellEnd"/>
            <w:r>
              <w:t>) (первичная)</w:t>
            </w:r>
          </w:p>
        </w:tc>
        <w:tc>
          <w:tcPr>
            <w:tcW w:w="1757" w:type="dxa"/>
          </w:tcPr>
          <w:p w:rsidR="000C233B" w:rsidRDefault="000C233B">
            <w:pPr>
              <w:pStyle w:val="ConsPlusNormal"/>
              <w:jc w:val="center"/>
            </w:pPr>
            <w:r>
              <w:t>I27.0</w:t>
            </w:r>
          </w:p>
        </w:tc>
        <w:tc>
          <w:tcPr>
            <w:tcW w:w="2835" w:type="dxa"/>
          </w:tcPr>
          <w:p w:rsidR="000C233B" w:rsidRDefault="000C233B">
            <w:pPr>
              <w:pStyle w:val="ConsPlusNormal"/>
            </w:pPr>
            <w:proofErr w:type="spellStart"/>
            <w:r>
              <w:t>антиагрегантные</w:t>
            </w:r>
            <w:proofErr w:type="spellEnd"/>
            <w:r>
              <w:t xml:space="preserve">, </w:t>
            </w:r>
            <w:proofErr w:type="spellStart"/>
            <w:r>
              <w:t>вазодилятирующие</w:t>
            </w:r>
            <w:proofErr w:type="spellEnd"/>
            <w:r>
              <w:t xml:space="preserve"> </w:t>
            </w:r>
            <w:r>
              <w:lastRenderedPageBreak/>
              <w:t>средства, ингибиторы фосфодиэстеразы-5 для лечения указанного заболевания</w:t>
            </w:r>
          </w:p>
        </w:tc>
      </w:tr>
      <w:tr w:rsidR="000C233B">
        <w:tblPrEx>
          <w:tblBorders>
            <w:insideH w:val="nil"/>
          </w:tblBorders>
        </w:tblPrEx>
        <w:tc>
          <w:tcPr>
            <w:tcW w:w="660" w:type="dxa"/>
          </w:tcPr>
          <w:p w:rsidR="000C233B" w:rsidRDefault="000C233B">
            <w:pPr>
              <w:pStyle w:val="ConsPlusNormal"/>
              <w:jc w:val="both"/>
            </w:pPr>
            <w:r>
              <w:lastRenderedPageBreak/>
              <w:t>24.</w:t>
            </w:r>
          </w:p>
        </w:tc>
        <w:tc>
          <w:tcPr>
            <w:tcW w:w="8390" w:type="dxa"/>
            <w:gridSpan w:val="3"/>
          </w:tcPr>
          <w:p w:rsidR="000C233B" w:rsidRDefault="000C233B">
            <w:pPr>
              <w:pStyle w:val="ConsPlusNormal"/>
              <w:jc w:val="both"/>
            </w:pPr>
            <w:r>
              <w:t xml:space="preserve">Утратил силу. - 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30.08.2019 N 668-п.</w:t>
            </w:r>
          </w:p>
        </w:tc>
      </w:tr>
    </w:tbl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ind w:firstLine="540"/>
        <w:jc w:val="both"/>
      </w:pPr>
      <w:r>
        <w:t>--------------------------------</w:t>
      </w:r>
    </w:p>
    <w:p w:rsidR="000C233B" w:rsidRDefault="000C233B">
      <w:pPr>
        <w:pStyle w:val="ConsPlusNormal"/>
        <w:spacing w:before="220"/>
        <w:ind w:firstLine="540"/>
        <w:jc w:val="both"/>
      </w:pPr>
      <w:bookmarkStart w:id="3" w:name="P206"/>
      <w:bookmarkEnd w:id="3"/>
      <w:r>
        <w:t>&lt;*&gt; Указывается в соответствии с Международной статистической классификацией болезней и проблем, связанных со здоровьем (10-й пересмотр).</w:t>
      </w: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jc w:val="both"/>
      </w:pPr>
    </w:p>
    <w:p w:rsidR="000C233B" w:rsidRDefault="000C23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B5EAF" w:rsidRDefault="00BB5EAF"/>
    <w:sectPr w:rsidR="00BB5EAF" w:rsidSect="005B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3B"/>
    <w:rsid w:val="000C233B"/>
    <w:rsid w:val="0067343D"/>
    <w:rsid w:val="00BB5EAF"/>
    <w:rsid w:val="00C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2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23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04117&amp;dst=100006" TargetMode="External"/><Relationship Id="rId13" Type="http://schemas.openxmlformats.org/officeDocument/2006/relationships/hyperlink" Target="https://login.consultant.ru/link/?req=doc&amp;base=LAW&amp;n=354666&amp;dst=100051" TargetMode="External"/><Relationship Id="rId18" Type="http://schemas.openxmlformats.org/officeDocument/2006/relationships/hyperlink" Target="https://login.consultant.ru/link/?req=doc&amp;base=LAW&amp;n=354666&amp;dst=100051" TargetMode="External"/><Relationship Id="rId26" Type="http://schemas.openxmlformats.org/officeDocument/2006/relationships/hyperlink" Target="https://login.consultant.ru/link/?req=doc&amp;base=RLAW390&amp;n=116042&amp;dst=1000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90&amp;n=52563&amp;dst=100073" TargetMode="External"/><Relationship Id="rId34" Type="http://schemas.openxmlformats.org/officeDocument/2006/relationships/hyperlink" Target="https://login.consultant.ru/link/?req=doc&amp;base=RLAW390&amp;n=104117&amp;dst=100007" TargetMode="External"/><Relationship Id="rId7" Type="http://schemas.openxmlformats.org/officeDocument/2006/relationships/hyperlink" Target="https://login.consultant.ru/link/?req=doc&amp;base=RLAW390&amp;n=94212&amp;dst=100004" TargetMode="External"/><Relationship Id="rId12" Type="http://schemas.openxmlformats.org/officeDocument/2006/relationships/hyperlink" Target="https://login.consultant.ru/link/?req=doc&amp;base=LAW&amp;n=354666&amp;dst=100051" TargetMode="External"/><Relationship Id="rId17" Type="http://schemas.openxmlformats.org/officeDocument/2006/relationships/hyperlink" Target="https://login.consultant.ru/link/?req=doc&amp;base=RLAW390&amp;n=116042&amp;dst=100032" TargetMode="External"/><Relationship Id="rId25" Type="http://schemas.openxmlformats.org/officeDocument/2006/relationships/hyperlink" Target="https://login.consultant.ru/link/?req=doc&amp;base=RLAW390&amp;n=52563&amp;dst=100077" TargetMode="External"/><Relationship Id="rId33" Type="http://schemas.openxmlformats.org/officeDocument/2006/relationships/hyperlink" Target="https://login.consultant.ru/link/?req=doc&amp;base=RLAW390&amp;n=94212&amp;dst=10000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52563&amp;dst=100072" TargetMode="External"/><Relationship Id="rId20" Type="http://schemas.openxmlformats.org/officeDocument/2006/relationships/hyperlink" Target="https://login.consultant.ru/link/?req=doc&amp;base=LAW&amp;n=354666&amp;dst=100051" TargetMode="External"/><Relationship Id="rId29" Type="http://schemas.openxmlformats.org/officeDocument/2006/relationships/hyperlink" Target="https://login.consultant.ru/link/?req=doc&amp;base=RLAW390&amp;n=52563&amp;dst=100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64181&amp;dst=100004" TargetMode="External"/><Relationship Id="rId11" Type="http://schemas.openxmlformats.org/officeDocument/2006/relationships/hyperlink" Target="https://login.consultant.ru/link/?req=doc&amp;base=RLAW390&amp;n=126667&amp;dst=100210" TargetMode="External"/><Relationship Id="rId24" Type="http://schemas.openxmlformats.org/officeDocument/2006/relationships/hyperlink" Target="https://login.consultant.ru/link/?req=doc&amp;base=RLAW390&amp;n=116042&amp;dst=100033" TargetMode="External"/><Relationship Id="rId32" Type="http://schemas.openxmlformats.org/officeDocument/2006/relationships/hyperlink" Target="https://login.consultant.ru/link/?req=doc&amp;base=RLAW390&amp;n=104117&amp;dst=10000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90&amp;n=52563&amp;dst=100072" TargetMode="External"/><Relationship Id="rId15" Type="http://schemas.openxmlformats.org/officeDocument/2006/relationships/hyperlink" Target="https://login.consultant.ru/link/?req=doc&amp;base=RLAW390&amp;n=116042&amp;dst=100030" TargetMode="External"/><Relationship Id="rId23" Type="http://schemas.openxmlformats.org/officeDocument/2006/relationships/hyperlink" Target="https://login.consultant.ru/link/?req=doc&amp;base=RLAW390&amp;n=52563&amp;dst=100076" TargetMode="External"/><Relationship Id="rId28" Type="http://schemas.openxmlformats.org/officeDocument/2006/relationships/hyperlink" Target="https://login.consultant.ru/link/?req=doc&amp;base=LAW&amp;n=354666&amp;dst=100051" TargetMode="External"/><Relationship Id="rId36" Type="http://schemas.openxmlformats.org/officeDocument/2006/relationships/hyperlink" Target="https://login.consultant.ru/link/?req=doc&amp;base=RLAW390&amp;n=94212&amp;dst=100005" TargetMode="External"/><Relationship Id="rId10" Type="http://schemas.openxmlformats.org/officeDocument/2006/relationships/hyperlink" Target="https://login.consultant.ru/link/?req=doc&amp;base=LAW&amp;n=466112&amp;dst=100214" TargetMode="External"/><Relationship Id="rId19" Type="http://schemas.openxmlformats.org/officeDocument/2006/relationships/hyperlink" Target="https://login.consultant.ru/link/?req=doc&amp;base=LAW&amp;n=354666" TargetMode="External"/><Relationship Id="rId31" Type="http://schemas.openxmlformats.org/officeDocument/2006/relationships/hyperlink" Target="https://login.consultant.ru/link/?req=doc&amp;base=RLAW390&amp;n=94212&amp;dst=1000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116042&amp;dst=100028" TargetMode="External"/><Relationship Id="rId14" Type="http://schemas.openxmlformats.org/officeDocument/2006/relationships/hyperlink" Target="https://login.consultant.ru/link/?req=doc&amp;base=RLAW390&amp;n=116042&amp;dst=100029" TargetMode="External"/><Relationship Id="rId22" Type="http://schemas.openxmlformats.org/officeDocument/2006/relationships/hyperlink" Target="https://login.consultant.ru/link/?req=doc&amp;base=RLAW390&amp;n=52563&amp;dst=100074" TargetMode="External"/><Relationship Id="rId27" Type="http://schemas.openxmlformats.org/officeDocument/2006/relationships/hyperlink" Target="https://login.consultant.ru/link/?req=doc&amp;base=RLAW390&amp;n=116042&amp;dst=100037" TargetMode="External"/><Relationship Id="rId30" Type="http://schemas.openxmlformats.org/officeDocument/2006/relationships/hyperlink" Target="https://login.consultant.ru/link/?req=doc&amp;base=RLAW390&amp;n=116042&amp;dst=100039" TargetMode="External"/><Relationship Id="rId35" Type="http://schemas.openxmlformats.org/officeDocument/2006/relationships/hyperlink" Target="https://login.consultant.ru/link/?req=doc&amp;base=RLAW390&amp;n=9421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2024-05-23T14:00:00Z</dcterms:created>
  <dcterms:modified xsi:type="dcterms:W3CDTF">2024-05-23T14:00:00Z</dcterms:modified>
</cp:coreProperties>
</file>