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1" w:rsidRDefault="005B6EF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6EF1" w:rsidRDefault="005B6EF1">
      <w:pPr>
        <w:pStyle w:val="ConsPlusNormal"/>
        <w:jc w:val="both"/>
        <w:outlineLvl w:val="0"/>
      </w:pPr>
    </w:p>
    <w:p w:rsidR="005B6EF1" w:rsidRDefault="005B6EF1">
      <w:pPr>
        <w:pStyle w:val="ConsPlusTitle"/>
        <w:jc w:val="center"/>
        <w:outlineLvl w:val="0"/>
      </w:pPr>
      <w:r>
        <w:t>ПРАВИТЕЛЬСТВО ОРЕНБУРГСКОЙ ОБЛАСТИ</w:t>
      </w:r>
    </w:p>
    <w:p w:rsidR="005B6EF1" w:rsidRDefault="005B6EF1">
      <w:pPr>
        <w:pStyle w:val="ConsPlusTitle"/>
        <w:jc w:val="center"/>
      </w:pPr>
    </w:p>
    <w:p w:rsidR="005B6EF1" w:rsidRDefault="005B6EF1">
      <w:pPr>
        <w:pStyle w:val="ConsPlusTitle"/>
        <w:jc w:val="center"/>
      </w:pPr>
      <w:r>
        <w:t>ПОСТАНОВЛЕНИЕ</w:t>
      </w:r>
    </w:p>
    <w:p w:rsidR="005B6EF1" w:rsidRDefault="005B6EF1">
      <w:pPr>
        <w:pStyle w:val="ConsPlusTitle"/>
        <w:jc w:val="center"/>
      </w:pPr>
      <w:r>
        <w:t>от 26 февраля 2007 г. N 79-п</w:t>
      </w:r>
    </w:p>
    <w:p w:rsidR="005B6EF1" w:rsidRDefault="005B6EF1">
      <w:pPr>
        <w:pStyle w:val="ConsPlusTitle"/>
        <w:jc w:val="center"/>
      </w:pPr>
    </w:p>
    <w:p w:rsidR="005B6EF1" w:rsidRDefault="005B6EF1">
      <w:pPr>
        <w:pStyle w:val="ConsPlusTitle"/>
        <w:jc w:val="center"/>
      </w:pPr>
      <w:r>
        <w:t>О ПОРЯДКЕ РЕАЛИЗАЦИИ МЕР СОЦИАЛЬНОЙ ПОДДЕРЖКИ</w:t>
      </w:r>
    </w:p>
    <w:p w:rsidR="005B6EF1" w:rsidRDefault="005B6EF1">
      <w:pPr>
        <w:pStyle w:val="ConsPlusTitle"/>
        <w:jc w:val="center"/>
      </w:pPr>
      <w:r>
        <w:t>МНОГОДЕТНЫХ СЕМЕЙ</w:t>
      </w:r>
    </w:p>
    <w:p w:rsidR="005B6EF1" w:rsidRDefault="005B6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6E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F1" w:rsidRDefault="005B6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16.10.2009 </w:t>
            </w:r>
            <w:hyperlink r:id="rId5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 xml:space="preserve">, от 27.10.2010 </w:t>
            </w:r>
            <w:hyperlink r:id="rId6">
              <w:r>
                <w:rPr>
                  <w:color w:val="0000FF"/>
                </w:rPr>
                <w:t>N 769-п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26.11.2010 </w:t>
            </w:r>
            <w:hyperlink r:id="rId7">
              <w:r>
                <w:rPr>
                  <w:color w:val="0000FF"/>
                </w:rPr>
                <w:t>N 852-п</w:t>
              </w:r>
            </w:hyperlink>
            <w:r>
              <w:rPr>
                <w:color w:val="392C69"/>
              </w:rPr>
              <w:t xml:space="preserve">, от 28.11.2011 </w:t>
            </w:r>
            <w:hyperlink r:id="rId8">
              <w:r>
                <w:rPr>
                  <w:color w:val="0000FF"/>
                </w:rPr>
                <w:t>N 1144-п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28.06.2013 </w:t>
            </w:r>
            <w:hyperlink r:id="rId9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 xml:space="preserve">, от 29.11.2013 </w:t>
            </w:r>
            <w:hyperlink r:id="rId10">
              <w:r>
                <w:rPr>
                  <w:color w:val="0000FF"/>
                </w:rPr>
                <w:t>N 1056-п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11">
              <w:r>
                <w:rPr>
                  <w:color w:val="0000FF"/>
                </w:rPr>
                <w:t>N 1254-п</w:t>
              </w:r>
            </w:hyperlink>
            <w:r>
              <w:rPr>
                <w:color w:val="392C69"/>
              </w:rPr>
              <w:t xml:space="preserve">, от 02.06.2014 </w:t>
            </w:r>
            <w:hyperlink r:id="rId12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13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 xml:space="preserve">, от 16.05.2016 </w:t>
            </w:r>
            <w:hyperlink r:id="rId14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10.11.2016 </w:t>
            </w:r>
            <w:hyperlink r:id="rId15">
              <w:r>
                <w:rPr>
                  <w:color w:val="0000FF"/>
                </w:rPr>
                <w:t>N 827-п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16">
              <w:r>
                <w:rPr>
                  <w:color w:val="0000FF"/>
                </w:rPr>
                <w:t>N 864-п</w:t>
              </w:r>
            </w:hyperlink>
            <w:r>
              <w:rPr>
                <w:color w:val="392C69"/>
              </w:rPr>
              <w:t xml:space="preserve">, от 19.04.2018 </w:t>
            </w:r>
            <w:hyperlink r:id="rId17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19.11.2018 </w:t>
            </w:r>
            <w:hyperlink r:id="rId18">
              <w:r>
                <w:rPr>
                  <w:color w:val="0000FF"/>
                </w:rPr>
                <w:t>N 752-п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16.08.2019 </w:t>
            </w:r>
            <w:hyperlink r:id="rId19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13.03.2020 </w:t>
            </w:r>
            <w:hyperlink r:id="rId20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21">
              <w:r>
                <w:rPr>
                  <w:color w:val="0000FF"/>
                </w:rPr>
                <w:t>N 1290-п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22">
              <w:r>
                <w:rPr>
                  <w:color w:val="0000FF"/>
                </w:rPr>
                <w:t>N 1294-пп</w:t>
              </w:r>
            </w:hyperlink>
            <w:r>
              <w:rPr>
                <w:color w:val="392C69"/>
              </w:rPr>
              <w:t xml:space="preserve">, от 22.06.2021 </w:t>
            </w:r>
            <w:hyperlink r:id="rId23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24">
              <w:r>
                <w:rPr>
                  <w:color w:val="0000FF"/>
                </w:rPr>
                <w:t>N 820-п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25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23.08.2022 </w:t>
            </w:r>
            <w:hyperlink r:id="rId26">
              <w:r>
                <w:rPr>
                  <w:color w:val="0000FF"/>
                </w:rPr>
                <w:t>N 919-п</w:t>
              </w:r>
            </w:hyperlink>
            <w:r>
              <w:rPr>
                <w:color w:val="392C69"/>
              </w:rPr>
              <w:t xml:space="preserve">, от 31.03.2023 </w:t>
            </w:r>
            <w:hyperlink r:id="rId27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</w:tr>
    </w:tbl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Во исполнение </w:t>
      </w:r>
      <w:hyperlink r:id="rId28">
        <w:r>
          <w:rPr>
            <w:color w:val="0000FF"/>
          </w:rPr>
          <w:t>Закона</w:t>
        </w:r>
      </w:hyperlink>
      <w:r>
        <w:t xml:space="preserve"> Оренбургской области от 12 января 2005 года N 1756/284-III-ОЗ "О мерах социальной поддержки многодетных семей" и в соответствии с </w:t>
      </w:r>
      <w:hyperlink r:id="rId29">
        <w:r>
          <w:rPr>
            <w:color w:val="0000FF"/>
          </w:rPr>
          <w:t>Указом</w:t>
        </w:r>
      </w:hyperlink>
      <w:r>
        <w:t xml:space="preserve"> Президента Российской Федерации от 5 мая 1992 года N 431 "О мерах по социальной поддержке многодетных семей":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1. Утвердить </w:t>
      </w:r>
      <w:hyperlink w:anchor="P52">
        <w:r>
          <w:rPr>
            <w:color w:val="0000FF"/>
          </w:rPr>
          <w:t>порядок</w:t>
        </w:r>
      </w:hyperlink>
      <w:r>
        <w:t xml:space="preserve"> реализации мер социальной поддержки многодетных семей (далее - Порядок) согласно приложению.</w:t>
      </w:r>
    </w:p>
    <w:p w:rsidR="005B6EF1" w:rsidRDefault="005B6E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23.08.2022 N 919-п)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>2. Министерству социального развития Оренбургской области: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16.08.2019 N 648-п)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2.1. Обеспечить организацию выдачи, продления действия и замены удостоверения многодетной семьи и предоставления мер социальной поддержки в соответствии с </w:t>
      </w:r>
      <w:hyperlink w:anchor="P52">
        <w:r>
          <w:rPr>
            <w:color w:val="0000FF"/>
          </w:rPr>
          <w:t>Порядком</w:t>
        </w:r>
      </w:hyperlink>
      <w:r>
        <w:t>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23.08.2022 N 919-п)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2.2. Осуществлять в установленном порядке </w:t>
      </w:r>
      <w:proofErr w:type="gramStart"/>
      <w:r>
        <w:t>контроль за</w:t>
      </w:r>
      <w:proofErr w:type="gramEnd"/>
      <w:r>
        <w:t xml:space="preserve"> целевым использованием средств областного бюджета.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3. Признать утратившими силу </w:t>
      </w:r>
      <w:hyperlink r:id="rId33">
        <w:r>
          <w:rPr>
            <w:color w:val="0000FF"/>
          </w:rPr>
          <w:t>Постановление</w:t>
        </w:r>
      </w:hyperlink>
      <w:r>
        <w:t xml:space="preserve"> администрации Оренбургской области от 07.02.2005 N 29-п "О порядке реализации мер социальной поддержки многодетных малообеспеченных семей",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10.01.2006 N 2-п "О внесении изменений в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области от 07.02.2005 N 29-п".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вице-губернатора - заместителя председателя Правительства Оренбургской области по социальной политике - министра здравоохранения Оренбургской области.</w:t>
      </w:r>
    </w:p>
    <w:p w:rsidR="005B6EF1" w:rsidRDefault="005B6E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13.03.2020 N 161-п)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5. Постановление вступает в силу со дня его официального опубликования и </w:t>
      </w:r>
      <w:r>
        <w:lastRenderedPageBreak/>
        <w:t>распространяется на правоотношения, возникшие с 1 января 2007 года.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right"/>
      </w:pPr>
      <w:r>
        <w:t>Губернатор</w:t>
      </w:r>
    </w:p>
    <w:p w:rsidR="005B6EF1" w:rsidRDefault="005B6EF1">
      <w:pPr>
        <w:pStyle w:val="ConsPlusNormal"/>
        <w:jc w:val="right"/>
      </w:pPr>
      <w:r>
        <w:t>Оренбургской области</w:t>
      </w:r>
    </w:p>
    <w:p w:rsidR="005B6EF1" w:rsidRDefault="005B6EF1">
      <w:pPr>
        <w:pStyle w:val="ConsPlusNormal"/>
        <w:jc w:val="right"/>
      </w:pPr>
      <w:r>
        <w:t>А.А.ЧЕРНЫШЕВ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right"/>
        <w:outlineLvl w:val="0"/>
      </w:pPr>
      <w:r>
        <w:t>Приложение</w:t>
      </w:r>
    </w:p>
    <w:p w:rsidR="005B6EF1" w:rsidRDefault="005B6EF1">
      <w:pPr>
        <w:pStyle w:val="ConsPlusNormal"/>
        <w:jc w:val="right"/>
      </w:pPr>
      <w:r>
        <w:t>к постановлению</w:t>
      </w:r>
    </w:p>
    <w:p w:rsidR="005B6EF1" w:rsidRDefault="005B6EF1">
      <w:pPr>
        <w:pStyle w:val="ConsPlusNormal"/>
        <w:jc w:val="right"/>
      </w:pPr>
      <w:r>
        <w:t>Правительства</w:t>
      </w:r>
    </w:p>
    <w:p w:rsidR="005B6EF1" w:rsidRDefault="005B6EF1">
      <w:pPr>
        <w:pStyle w:val="ConsPlusNormal"/>
        <w:jc w:val="right"/>
      </w:pPr>
      <w:r>
        <w:t>Оренбургской области</w:t>
      </w:r>
    </w:p>
    <w:p w:rsidR="005B6EF1" w:rsidRDefault="005B6EF1">
      <w:pPr>
        <w:pStyle w:val="ConsPlusNormal"/>
        <w:jc w:val="right"/>
      </w:pPr>
      <w:r>
        <w:t>от 26 февраля 2007 г. N 79-п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Title"/>
        <w:jc w:val="center"/>
      </w:pPr>
      <w:bookmarkStart w:id="1" w:name="P52"/>
      <w:bookmarkEnd w:id="1"/>
      <w:r>
        <w:t>ПОРЯДОК</w:t>
      </w:r>
    </w:p>
    <w:p w:rsidR="005B6EF1" w:rsidRDefault="005B6EF1">
      <w:pPr>
        <w:pStyle w:val="ConsPlusTitle"/>
        <w:jc w:val="center"/>
      </w:pPr>
      <w:r>
        <w:t>РЕАЛИЗАЦИИ МЕР СОЦИАЛЬНОЙ ПОДДЕРЖКИ МНОГОДЕТНЫХ СЕМЕЙ</w:t>
      </w:r>
    </w:p>
    <w:p w:rsidR="005B6EF1" w:rsidRDefault="005B6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6E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F1" w:rsidRDefault="005B6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Оренбургской области</w:t>
            </w:r>
            <w:proofErr w:type="gramEnd"/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27.10.2010 </w:t>
            </w:r>
            <w:hyperlink r:id="rId37">
              <w:r>
                <w:rPr>
                  <w:color w:val="0000FF"/>
                </w:rPr>
                <w:t>N 769-п</w:t>
              </w:r>
            </w:hyperlink>
            <w:r>
              <w:rPr>
                <w:color w:val="392C69"/>
              </w:rPr>
              <w:t xml:space="preserve">, от 28.11.2011 </w:t>
            </w:r>
            <w:hyperlink r:id="rId38">
              <w:r>
                <w:rPr>
                  <w:color w:val="0000FF"/>
                </w:rPr>
                <w:t>N 1144-п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28.06.2013 </w:t>
            </w:r>
            <w:hyperlink r:id="rId39">
              <w:r>
                <w:rPr>
                  <w:color w:val="0000FF"/>
                </w:rPr>
                <w:t>N 557-п</w:t>
              </w:r>
            </w:hyperlink>
            <w:r>
              <w:rPr>
                <w:color w:val="392C69"/>
              </w:rPr>
              <w:t xml:space="preserve">, от 29.11.2013 </w:t>
            </w:r>
            <w:hyperlink r:id="rId40">
              <w:r>
                <w:rPr>
                  <w:color w:val="0000FF"/>
                </w:rPr>
                <w:t>N 1056-п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41">
              <w:r>
                <w:rPr>
                  <w:color w:val="0000FF"/>
                </w:rPr>
                <w:t>N 1254-п</w:t>
              </w:r>
            </w:hyperlink>
            <w:r>
              <w:rPr>
                <w:color w:val="392C69"/>
              </w:rPr>
              <w:t xml:space="preserve">, от 02.06.2014 </w:t>
            </w:r>
            <w:hyperlink r:id="rId42">
              <w:r>
                <w:rPr>
                  <w:color w:val="0000FF"/>
                </w:rPr>
                <w:t>N 367-п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17.03.2016 </w:t>
            </w:r>
            <w:hyperlink r:id="rId43">
              <w:r>
                <w:rPr>
                  <w:color w:val="0000FF"/>
                </w:rPr>
                <w:t>N 168-п</w:t>
              </w:r>
            </w:hyperlink>
            <w:r>
              <w:rPr>
                <w:color w:val="392C69"/>
              </w:rPr>
              <w:t xml:space="preserve">, от 16.05.2016 </w:t>
            </w:r>
            <w:hyperlink r:id="rId44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10.11.2016 </w:t>
            </w:r>
            <w:hyperlink r:id="rId45">
              <w:r>
                <w:rPr>
                  <w:color w:val="0000FF"/>
                </w:rPr>
                <w:t>N 827-п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11.12.2017 </w:t>
            </w:r>
            <w:hyperlink r:id="rId46">
              <w:r>
                <w:rPr>
                  <w:color w:val="0000FF"/>
                </w:rPr>
                <w:t>N 864-п</w:t>
              </w:r>
            </w:hyperlink>
            <w:r>
              <w:rPr>
                <w:color w:val="392C69"/>
              </w:rPr>
              <w:t xml:space="preserve">, от 19.04.2018 </w:t>
            </w:r>
            <w:hyperlink r:id="rId47">
              <w:r>
                <w:rPr>
                  <w:color w:val="0000FF"/>
                </w:rPr>
                <w:t>N 233-п</w:t>
              </w:r>
            </w:hyperlink>
            <w:r>
              <w:rPr>
                <w:color w:val="392C69"/>
              </w:rPr>
              <w:t xml:space="preserve">, от 19.11.2018 </w:t>
            </w:r>
            <w:hyperlink r:id="rId48">
              <w:r>
                <w:rPr>
                  <w:color w:val="0000FF"/>
                </w:rPr>
                <w:t>N 752-п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16.08.2019 </w:t>
            </w:r>
            <w:hyperlink r:id="rId49">
              <w:r>
                <w:rPr>
                  <w:color w:val="0000FF"/>
                </w:rPr>
                <w:t>N 648-п</w:t>
              </w:r>
            </w:hyperlink>
            <w:r>
              <w:rPr>
                <w:color w:val="392C69"/>
              </w:rPr>
              <w:t xml:space="preserve">, от 13.03.2020 </w:t>
            </w:r>
            <w:hyperlink r:id="rId50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29.12.2020 </w:t>
            </w:r>
            <w:hyperlink r:id="rId51">
              <w:r>
                <w:rPr>
                  <w:color w:val="0000FF"/>
                </w:rPr>
                <w:t>N 1290-п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52">
              <w:r>
                <w:rPr>
                  <w:color w:val="0000FF"/>
                </w:rPr>
                <w:t>N 1294-пп</w:t>
              </w:r>
            </w:hyperlink>
            <w:r>
              <w:rPr>
                <w:color w:val="392C69"/>
              </w:rPr>
              <w:t xml:space="preserve">, от 22.06.2021 </w:t>
            </w:r>
            <w:hyperlink r:id="rId53">
              <w:r>
                <w:rPr>
                  <w:color w:val="0000FF"/>
                </w:rPr>
                <w:t>N 505-п</w:t>
              </w:r>
            </w:hyperlink>
            <w:r>
              <w:rPr>
                <w:color w:val="392C69"/>
              </w:rPr>
              <w:t xml:space="preserve">, от 16.09.2021 </w:t>
            </w:r>
            <w:hyperlink r:id="rId54">
              <w:r>
                <w:rPr>
                  <w:color w:val="0000FF"/>
                </w:rPr>
                <w:t>N 820-п</w:t>
              </w:r>
            </w:hyperlink>
            <w:r>
              <w:rPr>
                <w:color w:val="392C69"/>
              </w:rPr>
              <w:t>,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55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23.08.2022 </w:t>
            </w:r>
            <w:hyperlink r:id="rId56">
              <w:r>
                <w:rPr>
                  <w:color w:val="0000FF"/>
                </w:rPr>
                <w:t>N 919-п</w:t>
              </w:r>
            </w:hyperlink>
            <w:r>
              <w:rPr>
                <w:color w:val="392C69"/>
              </w:rPr>
              <w:t xml:space="preserve">, от 31.03.2023 </w:t>
            </w:r>
            <w:hyperlink r:id="rId57">
              <w:r>
                <w:rPr>
                  <w:color w:val="0000FF"/>
                </w:rPr>
                <w:t>N 289-п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</w:tr>
    </w:tbl>
    <w:p w:rsidR="005B6EF1" w:rsidRDefault="005B6EF1">
      <w:pPr>
        <w:pStyle w:val="ConsPlusNormal"/>
        <w:jc w:val="both"/>
      </w:pPr>
    </w:p>
    <w:p w:rsidR="005B6EF1" w:rsidRDefault="005B6EF1">
      <w:pPr>
        <w:pStyle w:val="ConsPlusTitle"/>
        <w:jc w:val="center"/>
        <w:outlineLvl w:val="1"/>
      </w:pPr>
      <w:r>
        <w:t>I. Общие положения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1. Настоящий Порядок определяет механизм реализации мер социальной поддержки многодетных семей, определенных </w:t>
      </w:r>
      <w:hyperlink r:id="rId58">
        <w:r>
          <w:rPr>
            <w:color w:val="0000FF"/>
          </w:rPr>
          <w:t>Законом</w:t>
        </w:r>
      </w:hyperlink>
      <w:r>
        <w:t xml:space="preserve"> Оренбургской области от 12 января 2005 года N 1756/284-III-ОЗ "О мерах социальной поддержки многодетных семей" (далее - меры социальной поддержки), а также устанавливает правила выдачи, продления действия и замены удостоверения многодетной семьи.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Title"/>
        <w:jc w:val="center"/>
        <w:outlineLvl w:val="1"/>
      </w:pPr>
      <w:r>
        <w:t>II. Финансирование расходов, связанных с предоставлением</w:t>
      </w:r>
    </w:p>
    <w:p w:rsidR="005B6EF1" w:rsidRDefault="005B6EF1">
      <w:pPr>
        <w:pStyle w:val="ConsPlusTitle"/>
        <w:jc w:val="center"/>
      </w:pPr>
      <w:r>
        <w:t>мер социальной поддержки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2. </w:t>
      </w:r>
      <w:proofErr w:type="gramStart"/>
      <w:r>
        <w:t>Финансирование расходов, связанных с выплатой ежемесячной денежной компенсации расходов на оплату коммунальных услуг, компенсации стоимости проездного билета на внутригородском транспорте (трамвай, троллейбус и автобус городских линий (кроме такси) для обучающихся общеобразовательных организаций, ежегодной денежной выплаты на приобретение школьной формы для детей от 7 до 16 лет включительно, осуществляется государственным казенным учреждением Оренбургской области "Центр социальной поддержки населения" за счет средств</w:t>
      </w:r>
      <w:proofErr w:type="gramEnd"/>
      <w:r>
        <w:t xml:space="preserve"> областного бюджета.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29.11.2013 </w:t>
      </w:r>
      <w:hyperlink r:id="rId59">
        <w:r>
          <w:rPr>
            <w:color w:val="0000FF"/>
          </w:rPr>
          <w:t>N 1056-п</w:t>
        </w:r>
      </w:hyperlink>
      <w:r>
        <w:t xml:space="preserve">, от 28.12.2013 </w:t>
      </w:r>
      <w:hyperlink r:id="rId60">
        <w:r>
          <w:rPr>
            <w:color w:val="0000FF"/>
          </w:rPr>
          <w:t>N 1254-п</w:t>
        </w:r>
      </w:hyperlink>
      <w:r>
        <w:t xml:space="preserve">, от 17.03.2016 </w:t>
      </w:r>
      <w:hyperlink r:id="rId61">
        <w:r>
          <w:rPr>
            <w:color w:val="0000FF"/>
          </w:rPr>
          <w:t>N 168-п</w:t>
        </w:r>
      </w:hyperlink>
      <w:r>
        <w:t xml:space="preserve">, от 23.08.2022 </w:t>
      </w:r>
      <w:hyperlink r:id="rId62">
        <w:r>
          <w:rPr>
            <w:color w:val="0000FF"/>
          </w:rPr>
          <w:t>N 919-п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3. Абзац первый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23.08.2022 N 919-п.</w:t>
      </w:r>
    </w:p>
    <w:p w:rsidR="005B6EF1" w:rsidRDefault="005B6EF1">
      <w:pPr>
        <w:pStyle w:val="ConsPlusNormal"/>
        <w:spacing w:before="220"/>
        <w:ind w:firstLine="540"/>
        <w:jc w:val="both"/>
      </w:pPr>
      <w:proofErr w:type="gramStart"/>
      <w:r>
        <w:lastRenderedPageBreak/>
        <w:t>Финансирование расходов, связанных с бесплатной выдачей лекарств, приобретаемых по рецептам врачей для детей в возрасте до 6 лет из многодетных семей (далее - бесплатное обеспечение лекарственными препаратами детей в возрасте до 6 лет из многодетных семей), осуществляется министерством здравоохранения Оренбургской области в пределах средств, предусмотренных на эти цели в областном бюджете, в виде субсидии за выполнение государственного задания и субсидии на</w:t>
      </w:r>
      <w:proofErr w:type="gramEnd"/>
      <w:r>
        <w:t xml:space="preserve"> иные цели.</w:t>
      </w:r>
    </w:p>
    <w:p w:rsidR="005B6EF1" w:rsidRDefault="005B6EF1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28.12.2013 N 1254-п)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Финансирование расходов, связанных с бесплатным посещением государственных учреждений культуры и искусства Оренбургской области, осуществляется министерством культуры Оренбургской области в пределах средств, предусмотренных на эти цели в областном бюджете в виде субсидии на выполнение государственного задания и субсидии на иные цели.</w:t>
      </w:r>
    </w:p>
    <w:p w:rsidR="005B6EF1" w:rsidRDefault="005B6EF1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17.03.2016 N 168-п;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13.03.2020 N 161-п)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Title"/>
        <w:jc w:val="center"/>
        <w:outlineLvl w:val="1"/>
      </w:pPr>
      <w:r>
        <w:t>III. Порядок реализации мер социальной поддержки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4. Документом, подтверждающим право многодетной семьи Оренбургской области на получение мер социальной поддержки, является </w:t>
      </w:r>
      <w:hyperlink w:anchor="P197">
        <w:r>
          <w:rPr>
            <w:color w:val="0000FF"/>
          </w:rPr>
          <w:t>удостоверение</w:t>
        </w:r>
      </w:hyperlink>
      <w:r>
        <w:t xml:space="preserve"> многодетной семьи Оренбургской области (далее - удостоверение), выдаваемое по форме согласно приложению N 1 к настоящему Порядку.</w:t>
      </w:r>
    </w:p>
    <w:p w:rsidR="005B6EF1" w:rsidRDefault="005B6E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23.08.2022 N 919-п)</w:t>
      </w:r>
    </w:p>
    <w:p w:rsidR="005B6EF1" w:rsidRDefault="005B6EF1">
      <w:pPr>
        <w:pStyle w:val="ConsPlusNormal"/>
        <w:spacing w:before="220"/>
        <w:ind w:firstLine="540"/>
        <w:jc w:val="both"/>
      </w:pPr>
      <w:bookmarkStart w:id="2" w:name="P84"/>
      <w:bookmarkEnd w:id="2"/>
      <w:r>
        <w:t xml:space="preserve">5. </w:t>
      </w:r>
      <w:proofErr w:type="gramStart"/>
      <w:r>
        <w:t>Для получения удостоверения один из родителей, усыновитель, опекун (попечитель), имеющий трех и более детей в возрасте до 18 лет, в том числе усыновленных, пасынков, падчериц, а также находящихся под опекой и (или) попечительством (далее - заявитель), фактически проживающий совместно с ними на территории Оренбургской области, подает в филиал государственного казенного учреждения Оренбургской области "Центр социальной поддержки населения", либо через Единый портал</w:t>
      </w:r>
      <w:proofErr w:type="gramEnd"/>
      <w:r>
        <w:t xml:space="preserve"> государственных и муниципальных услуг, либо через многофункциональный центр предоставления государственных и муниципальных услуг следующие документы: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заявление о выдаче удостоверения многодетной семьи;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документ, удостоверяющий личность супруга (супруги) заявителя;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согласия на обработку персональных данных заявителя, супруга (супруги) заявителя, несовершеннолетних детей;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 о рождении ребенка, признанный в установленном порядке действительным в Российской Федерации, с нотариально заверенным переводом на русский язык в соответствии с законодательством Российской Федерации - при регистрации акта гражданского состояния компетентным органом иностранного государства по законам соответствующего иностранного государства;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документ, подтверждающий факт проживания на территории Оренбургской области (в случае отсутствия регистрации по месту жительства (месту пребывания) на территории Оренбургской области);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фото заявителя размером 3 </w:t>
      </w:r>
      <w:proofErr w:type="spellStart"/>
      <w:r>
        <w:t>x</w:t>
      </w:r>
      <w:proofErr w:type="spellEnd"/>
      <w:r>
        <w:t xml:space="preserve"> 4 в электронном виде;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фото супруга (супруги) заявителя размером 3 </w:t>
      </w:r>
      <w:proofErr w:type="spellStart"/>
      <w:r>
        <w:t>x</w:t>
      </w:r>
      <w:proofErr w:type="spellEnd"/>
      <w:r>
        <w:t xml:space="preserve"> 4 в электронном виде.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Сведения, необходимые для выдачи удостоверения, указанные в </w:t>
      </w:r>
      <w:hyperlink w:anchor="P328">
        <w:r>
          <w:rPr>
            <w:color w:val="0000FF"/>
          </w:rPr>
          <w:t>приложении N 3</w:t>
        </w:r>
      </w:hyperlink>
      <w:r>
        <w:t xml:space="preserve"> к </w:t>
      </w:r>
      <w:r>
        <w:lastRenderedPageBreak/>
        <w:t>настоящему Порядку, запрашиваются филиалами государственного казенного учреждения Оренбургской области "Центр социальной поддержки населения" в рамках межведомственного электронного взаимодействия без участия заявителя.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В случае отсутствия в Едином государственном реестре записей актов гражданского состояния сведений о государственной регистрации актов гражданского состояния необходимая информация запрашивается в соответствующих органах, которые производят государственную регистрацию актов гражданского состояния в соответствии с Федеральным </w:t>
      </w:r>
      <w:hyperlink r:id="rId68">
        <w:r>
          <w:rPr>
            <w:color w:val="0000FF"/>
          </w:rPr>
          <w:t>законом</w:t>
        </w:r>
      </w:hyperlink>
      <w:r>
        <w:t xml:space="preserve"> "Об актах гражданского состояния".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Документы, подтверждающие указанные сведения, заявитель вправе представить самостоятельно.</w:t>
      </w:r>
    </w:p>
    <w:p w:rsidR="005B6EF1" w:rsidRDefault="005B6EF1">
      <w:pPr>
        <w:pStyle w:val="ConsPlusNormal"/>
        <w:spacing w:before="220"/>
        <w:ind w:firstLine="540"/>
        <w:jc w:val="both"/>
      </w:pPr>
      <w:proofErr w:type="gramStart"/>
      <w:r>
        <w:t>В случае отсутствия сведений, подтверждающих совместное проживание заявителя с детьми на территории Оренбургской области, факт совместного проживания подтверждается актом о совместном проживании, который составляется государственными бюджетным (автономными) учреждениями социального обслуживания "Комплексный центр социального обслуживания населения Оренбургской области" по месту жительства (месту пребывания) заявителя.</w:t>
      </w:r>
      <w:proofErr w:type="gramEnd"/>
    </w:p>
    <w:p w:rsidR="005B6EF1" w:rsidRDefault="005B6EF1">
      <w:pPr>
        <w:pStyle w:val="ConsPlusNormal"/>
        <w:jc w:val="both"/>
      </w:pPr>
      <w:r>
        <w:t xml:space="preserve">(п. 5 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23.08.2022 N 919-п)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6. Филиалы государственного казенного учреждения Оренбургской области "Центр социальной поддержки населения" в течение 8 рабочих дней со дня регистрации заявления и приложенных к нему документов принимают решение о выдаче удостоверения или об отказе в выдаче удостоверения.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Основания для отказа в выдаче удостоверения: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семья заявителя не относится к числу многодетных семей;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представлены неполные и/или недостоверные сведения.</w:t>
      </w:r>
    </w:p>
    <w:p w:rsidR="005B6EF1" w:rsidRDefault="005B6EF1">
      <w:pPr>
        <w:pStyle w:val="ConsPlusNormal"/>
        <w:jc w:val="both"/>
      </w:pPr>
      <w:r>
        <w:t xml:space="preserve">(п. 6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23.08.2022 N 919-п)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7. Срок действия удостоверения устанавливается до достижения старшим из числа трех младших детей многодетной семьи возраста 18 лет.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При рождении (усыновлении) ребенка в семье заявителей в период действия удостоверения срок действия удостоверения продлевается.</w:t>
      </w:r>
    </w:p>
    <w:p w:rsidR="005B6EF1" w:rsidRDefault="005B6EF1">
      <w:pPr>
        <w:pStyle w:val="ConsPlusNormal"/>
        <w:spacing w:before="220"/>
        <w:ind w:firstLine="540"/>
        <w:jc w:val="both"/>
      </w:pPr>
      <w:proofErr w:type="gramStart"/>
      <w:r>
        <w:t xml:space="preserve">В случае выдачи удостоверения на имя лица, являющегося иностранным гражданином, либо лица без гражданства, у которого срок действия вида на жительство или разрешения на временное проживание иностранного гражданина либо лица без гражданства заканчивается ранее срока, указанного в </w:t>
      </w:r>
      <w:hyperlink w:anchor="P84">
        <w:r>
          <w:rPr>
            <w:color w:val="0000FF"/>
          </w:rPr>
          <w:t>абзаце первом</w:t>
        </w:r>
      </w:hyperlink>
      <w:r>
        <w:t xml:space="preserve"> настоящего пункта, дата окончания срока действия удостоверения ограничивается сроком окончания действия вида на жительство или разрешения на временное проживание иностранного гражданина</w:t>
      </w:r>
      <w:proofErr w:type="gramEnd"/>
      <w:r>
        <w:t xml:space="preserve"> либо лица без гражданства.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В случае утраты или порчи удостоверения многодетной семьи по заявлению одного из родителей (усыновителя, опекуна, попечителя) выдается дубликат удостоверения многодетной семьи с отметкой "дубликат".</w:t>
      </w:r>
    </w:p>
    <w:p w:rsidR="005B6EF1" w:rsidRDefault="005B6EF1">
      <w:pPr>
        <w:pStyle w:val="ConsPlusNormal"/>
        <w:jc w:val="both"/>
      </w:pPr>
      <w:r>
        <w:t xml:space="preserve">(п. 7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23.08.2022 N 919-п)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8. Меры социальной поддержки по оплате коммунальных услуг предоставляются членам многодетных семей по месту жительства (месту пребывания) получателей мер социальной поддержки.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27.10.2010 </w:t>
      </w:r>
      <w:hyperlink r:id="rId72">
        <w:r>
          <w:rPr>
            <w:color w:val="0000FF"/>
          </w:rPr>
          <w:t>N 769-п</w:t>
        </w:r>
      </w:hyperlink>
      <w:r>
        <w:t xml:space="preserve">, от 13.03.2020 </w:t>
      </w:r>
      <w:hyperlink r:id="rId73">
        <w:r>
          <w:rPr>
            <w:color w:val="0000FF"/>
          </w:rPr>
          <w:t>N 161-п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lastRenderedPageBreak/>
        <w:t>9. Бесплатное обеспечение лекарственными препаратами детей в возрасте до 6 лет из многодетных семей осуществляется по рецептам врачей в соответствии с перечнем лекарственных препаратов, отпускаемых населению при амбулаторном лечении в рамках территориальной программы государственных гарантий бесплатного оказания гражданам медицинской помощи на территории Оренбургской области.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9.1. </w:t>
      </w:r>
      <w:proofErr w:type="gramStart"/>
      <w:r>
        <w:t>Закупку лекарственных препаратов для реализации мер социальной поддержки по бесплатному обеспечению лекарственными препаратами детей в возрасте до 6 лет из многодетных семей осуществляет государственное автономное учреждение здравоохранения "Областной аптечный склад" (далее - ГАУЗ "ОАС") в соответствии с законодательством Российской Федерации согласно перечню лекарственных препаратов, отпускаемых населению при амбулаторном лечении в рамках территориальной программы государственных гарантий бесплатного оказания гражданам медицинской помощи на</w:t>
      </w:r>
      <w:proofErr w:type="gramEnd"/>
      <w:r>
        <w:t xml:space="preserve"> территории Оренбургской области (далее - лекарственные препараты).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9.2. В рамках выполнения государственного задания ГАУЗ "ОАС" осуществляет прием, хранение, доставку, отпуск лекарственных препаратов при амбулаторном лечении детей в возрасте до 6 лет из многодетных семей.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ГАУЗ "ОАС" обеспечивает: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прием лекарственных препаратов от поставщиков согласно заключенным договорам на поставку лекарственных препаратов;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хранение и учет лекарственных препаратов в соответствии с требованиями нормативно-технической документации, лицензионными требованиями;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заключение договоров с аптечными организациями на отпуск лекарственных препаратов, предоставление отчетности;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доставку лекарственных препаратов в аптечные организации в соответствии с заявками медицинских организаций;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расчеты с аптечными организациями за прием, хранение, отпуск, учет полученных и отпущенных по рецептам врачей бесплатно лекарственных препаратов, предоставление отчетности согласно заключенным договорам;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организацию информационного взаимодействия между участниками предоставления мер социальной поддержки по бесплатному обеспечению лекарственными препаратами детей в возрасте до 6 лет из многодетных семей (далее - информационное взаимодействие) в соответствии с требованиями законодательства Российской Федерации о защите информации.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9.3. Медицинские и аптечные организации для предоставления мер социальной поддержки в виде бесплатного обеспечения лекарственными препаратами пользуются сведениями о детях в возрасте до 6 лет из многодетных семей, ведение и предоставление которых осуществляет министерство социального развития Оренбургской области. Передача сведений в медицинские и аптечные организации осуществляется согласно порядку информационного взаимодействия.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В случае отсутствия данных в сведениях о детях в возрасте до 6 лет из многодетных семей выписка рецептов и отпуск лекарственных препаратов осуществляются на основании удостоверения. Копия удостоверения приобщается к отчетности по отпущенным лекарственным препаратам.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11.12.2017 </w:t>
      </w:r>
      <w:hyperlink r:id="rId76">
        <w:r>
          <w:rPr>
            <w:color w:val="0000FF"/>
          </w:rPr>
          <w:t>N 864-п</w:t>
        </w:r>
      </w:hyperlink>
      <w:r>
        <w:t xml:space="preserve">, от 23.08.2022 </w:t>
      </w:r>
      <w:hyperlink r:id="rId77">
        <w:r>
          <w:rPr>
            <w:color w:val="0000FF"/>
          </w:rPr>
          <w:t>N 919-п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lastRenderedPageBreak/>
        <w:t>9.4. Выписку рецептов детям в возрасте до 6 лет из многодетных семей при амбулаторном лечении осуществляют медицинские организации, оказывающие медицинскую помощь в соответствии с территориальной программой государственных гарантий бесплатного оказания медицинской помощи на территории Оренбургской области.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9.5. Отпуск лекарственных препаратов при амбулаторном лечении детей в возрасте до 6 лет из многодетных семей осуществляется по рецептам врача в соответствии с требованиями законодательства Российской Федерации аптечными организациями согласно заключенным договорам.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9.6. Аптечные организации осуществляют учет полученных и отпущенных лекарственных препаратов в автоматизированном режиме с использованием программного продукта согласно заключенным договорам.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9.7. Порядок информационного взаимодействия, формы и сроки предоставления отчетности по отпущенным лекарственным препаратам определяются министерством здравоохранения Оренбургской области.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9.8. Министерством здравоохранения Оренбургской области перечисление сре</w:t>
      </w:r>
      <w:proofErr w:type="gramStart"/>
      <w:r>
        <w:t>дств пр</w:t>
      </w:r>
      <w:proofErr w:type="gramEnd"/>
      <w:r>
        <w:t>оизводится в виде: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субсидии на финансовое обеспечение выполнения государственного задания в порядке формирования и финансового обеспечения выполнения государственных заданий на оказание государственных услуг (выполнение работ) в отношении государственных учреждений Оренбургской области, утвержденном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08.12.2015 N 950-п;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субсидии на иные цели - в </w:t>
      </w:r>
      <w:hyperlink r:id="rId79">
        <w:r>
          <w:rPr>
            <w:color w:val="0000FF"/>
          </w:rPr>
          <w:t>порядке</w:t>
        </w:r>
      </w:hyperlink>
      <w:r>
        <w:t xml:space="preserve"> определения объема и условий предоставления субсидий на иные цели государственным бюджетным и автономным учреждениям Оренбургской области, утвержденном постановлением Правительства Оренбургской области от 29.12.2020 N 1301-пп.</w:t>
      </w:r>
    </w:p>
    <w:p w:rsidR="005B6EF1" w:rsidRDefault="005B6EF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9.8 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26.05.2022 N 468-п)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9.9. Сумма субсидии на выполнение государственного задания не может превышать 12 процентов от суммы финансирования, направленного на реализацию мер социальной поддержки по бесплатному обеспечению лекарственными препаратами детей в возрасте до 6 лет из многодетных семей.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9.10. Утратил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26.05.2022 N 468-п.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10. Бесплатный проезд на внутригородском транспорте (трамвай, троллейбус и автобус городских линий (кроме такси)) для обучающихся общеобразовательных организаций из многодетных семей осуществляется путем компенсации стоимости проездных билетов государственным казенным учреждением Оренбургской области "Центр социальной поддержки населения".</w:t>
      </w:r>
    </w:p>
    <w:p w:rsidR="005B6EF1" w:rsidRDefault="005B6E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17.03.2016 N 168-п)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За компенсацией стоимости проездных билетов родители (законные представители) обучающегося общеобразовательной организации обращаются в филиалы государственного казенного учреждения Оренбургской области "Центр социальной поддержки населения" по месту жительства (месту пребывания). Для назначения компенсации представляются следующие документы: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17.03.2016 </w:t>
      </w:r>
      <w:hyperlink r:id="rId83">
        <w:r>
          <w:rPr>
            <w:color w:val="0000FF"/>
          </w:rPr>
          <w:t>N 168-п</w:t>
        </w:r>
      </w:hyperlink>
      <w:r>
        <w:t xml:space="preserve">, от 13.03.2020 </w:t>
      </w:r>
      <w:hyperlink r:id="rId84">
        <w:r>
          <w:rPr>
            <w:color w:val="0000FF"/>
          </w:rPr>
          <w:t>N 161-п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lastRenderedPageBreak/>
        <w:t xml:space="preserve">заявление (в письменной или электронной форме) о компенсации расходов за приобретенный проездной билет </w:t>
      </w:r>
      <w:proofErr w:type="gramStart"/>
      <w:r>
        <w:t>обучающимся</w:t>
      </w:r>
      <w:proofErr w:type="gramEnd"/>
      <w:r>
        <w:t xml:space="preserve"> общеобразовательной организации;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17.03.2016 N 168-п)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проездной билет;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чек об оплате;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11.12.2017 </w:t>
      </w:r>
      <w:hyperlink r:id="rId86">
        <w:r>
          <w:rPr>
            <w:color w:val="0000FF"/>
          </w:rPr>
          <w:t>N 864-п</w:t>
        </w:r>
      </w:hyperlink>
      <w:r>
        <w:t xml:space="preserve">, от 23.08.2022 </w:t>
      </w:r>
      <w:hyperlink r:id="rId87">
        <w:r>
          <w:rPr>
            <w:color w:val="0000FF"/>
          </w:rPr>
          <w:t>N 919-п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справка об обучении ребенка в общеобразовательной организации;</w:t>
      </w:r>
    </w:p>
    <w:p w:rsidR="005B6EF1" w:rsidRDefault="005B6EF1">
      <w:pPr>
        <w:pStyle w:val="ConsPlusNormal"/>
        <w:jc w:val="both"/>
      </w:pPr>
      <w:r>
        <w:t xml:space="preserve">(абзац введен </w:t>
      </w:r>
      <w:hyperlink r:id="rId88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10.11.2016 N 827-п)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 о реквизитах счета получателя, открытого в кредитной организации (при выборе способа выплаты компенсации через кредитную организацию).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11.12.2017 N 864-п)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11.12.2017 N 864-п.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Основанием для отказа в приеме заявления являются: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установление факта представления неполной или недостоверной информации;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отсутствие полного пакета документов;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предоставление документов, оформленных ненадлежащим образом;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11.12.2017 N 864-п.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В случае устранения родителем (законным представителем) обучающегося общеобразовательной организации замечаний по оформлению документов и представления полного пакета документов в срок до 5 дней со дня отказа в приеме заявления, заявление о компенсации расходов стоимости проездного билета принимается.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17.03.2016 N 168-п)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Решение об отказе в предоставлении компенсации с указанием причин отказа направляется в письменном виде или электронной форме родителям (законным представителям) обучающегося общеобразовательной организации.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19.11.2018 N 752-п)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Решение об отказе в предоставлении компенсации не является препятствием для повторного обращения за указанной компенсацией при условии соблюдения требований, установленных настоящим Порядком.</w:t>
      </w:r>
    </w:p>
    <w:p w:rsidR="005B6EF1" w:rsidRDefault="005B6EF1">
      <w:pPr>
        <w:pStyle w:val="ConsPlusNormal"/>
        <w:spacing w:before="220"/>
        <w:ind w:firstLine="540"/>
        <w:jc w:val="both"/>
      </w:pPr>
      <w:proofErr w:type="gramStart"/>
      <w:r>
        <w:t>Выплата компенсации осуществляется государственным казенным учреждением Оренбургской области "Центр социальной поддержки населения" через отделения почтовой связи по месту жительства (месту пребывания) родителя (законного представителя) обучающегося общеобразовательной организации в день его обращения за компенсацией в течение выплатного периода либо путем перечисления на счет получателя мер социальной поддержки, открытый им в кредитной организации, в том числе с использованием универсальной карты жителя Оренбургской</w:t>
      </w:r>
      <w:proofErr w:type="gramEnd"/>
      <w:r>
        <w:t xml:space="preserve"> области.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19.11.2018 </w:t>
      </w:r>
      <w:hyperlink r:id="rId94">
        <w:r>
          <w:rPr>
            <w:color w:val="0000FF"/>
          </w:rPr>
          <w:t>N 752-п</w:t>
        </w:r>
      </w:hyperlink>
      <w:r>
        <w:t xml:space="preserve">, от 13.03.2020 </w:t>
      </w:r>
      <w:hyperlink r:id="rId95">
        <w:r>
          <w:rPr>
            <w:color w:val="0000FF"/>
          </w:rPr>
          <w:t>N 161-п</w:t>
        </w:r>
      </w:hyperlink>
      <w:r>
        <w:t xml:space="preserve">, от 29.12.2020 </w:t>
      </w:r>
      <w:hyperlink r:id="rId96">
        <w:r>
          <w:rPr>
            <w:color w:val="0000FF"/>
          </w:rPr>
          <w:t>N 1294-пп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lastRenderedPageBreak/>
        <w:t>10.1. Меры социальной поддержки по бесплатному посещению государственных учреждений культуры и искусства Оренбургской области, реализация которых предусмотрена государственными заданиями на текущий финансовый год, предоставляются членам многодетных семей один день в месяц.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11.12.2017 N 864-п)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Оренбургской области от 11.12.2017 N 864-п.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10.1.1. Для получения меры социальной поддержки по бесплатному посещению государственных музеев, находящихся в ведении министерства культуры Оренбургской области (далее - музеи), многодетные семьи обращаются в музеи и предъявляют: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13.03.2020 N 161-п)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документы, удостоверяющие личность каждого члена многодетной семьи, желающего посетить музеи;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удостоверение.</w:t>
      </w:r>
    </w:p>
    <w:p w:rsidR="005B6EF1" w:rsidRDefault="005B6EF1">
      <w:pPr>
        <w:pStyle w:val="ConsPlusNormal"/>
        <w:jc w:val="both"/>
      </w:pPr>
      <w:r>
        <w:t xml:space="preserve">(в ред. Постановлений Правительства Оренбургской области от 11.12.2017 </w:t>
      </w:r>
      <w:hyperlink r:id="rId100">
        <w:r>
          <w:rPr>
            <w:color w:val="0000FF"/>
          </w:rPr>
          <w:t>N 864-п</w:t>
        </w:r>
      </w:hyperlink>
      <w:r>
        <w:t xml:space="preserve">, от 23.08.2022 </w:t>
      </w:r>
      <w:hyperlink r:id="rId101">
        <w:r>
          <w:rPr>
            <w:color w:val="0000FF"/>
          </w:rPr>
          <w:t>N 919-п</w:t>
        </w:r>
      </w:hyperlink>
      <w:r>
        <w:t>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Музеи информируют население Оренбургской области о дне, когда многодетные семьи могут бесплатно посетить музеи. Соответствующая информация размещается на официальных сайтах музеев в сети Интернет, а также на информационных стендах в помещениях, занимаемых музеями, не менее чем за 14 дней до начала очередного календарного месяца.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10.1.2. Для получения меры социальной поддержки по бесплатному посещению государственных театрально-зрелищных учреждений культуры и искусства, находящихся в ведении министерства культуры Оренбургской области (далее - учреждения культуры), многодетные семьи обращаются в государственное бюджетное (автономное) учреждение социального обслуживания Оренбургской области "Комплексный центр социального обслуживания населения" (далее - КЦСОН) по месту жительства (месту пребывания).</w:t>
      </w:r>
    </w:p>
    <w:p w:rsidR="005B6EF1" w:rsidRDefault="005B6EF1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13.03.2020 N 161-п)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Посещение многодетными семьями спектаклей и иных представлений текущего репертуара театрально-концертного сезона (далее - мероприятия) учреждений культуры осуществляется на основании пригласительного билета.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>10.1.3. С целью предоставления меры социальной поддержки многодетным семьям учреждения культуры ежемесячно формируют резерв мест для данной категории граждан из расчета 20 процентов от общего количества посадочных ме</w:t>
      </w:r>
      <w:proofErr w:type="gramStart"/>
      <w:r>
        <w:t>ст в зр</w:t>
      </w:r>
      <w:proofErr w:type="gramEnd"/>
      <w:r>
        <w:t xml:space="preserve">ительном зале учреждения культуры. Мероприятия, на которые резервируются места, определяются учреждениями культуры самостоятельно с учетом </w:t>
      </w:r>
      <w:proofErr w:type="spellStart"/>
      <w:r>
        <w:t>разноплановости</w:t>
      </w:r>
      <w:proofErr w:type="spellEnd"/>
      <w:r>
        <w:t xml:space="preserve"> репертуара и постановок для детской и юношеской аудитории.</w:t>
      </w:r>
    </w:p>
    <w:p w:rsidR="005B6EF1" w:rsidRDefault="005B6EF1">
      <w:pPr>
        <w:pStyle w:val="ConsPlusNormal"/>
        <w:spacing w:before="220"/>
        <w:ind w:firstLine="540"/>
        <w:jc w:val="both"/>
      </w:pPr>
      <w:proofErr w:type="gramStart"/>
      <w:r>
        <w:t xml:space="preserve">На период действия </w:t>
      </w:r>
      <w:hyperlink r:id="rId103">
        <w:r>
          <w:rPr>
            <w:color w:val="0000FF"/>
          </w:rPr>
          <w:t>указа</w:t>
        </w:r>
      </w:hyperlink>
      <w:r>
        <w:t xml:space="preserve"> Губернатора Оренбургской области от 17.03.2020 N 112-ук "О мерах по противодействию распространению в Оренбургской области новой </w:t>
      </w:r>
      <w:proofErr w:type="spellStart"/>
      <w:r>
        <w:t>коронавирусной</w:t>
      </w:r>
      <w:proofErr w:type="spellEnd"/>
      <w:r>
        <w:t xml:space="preserve"> инфекции (2019-nCoV)" с целью предоставления меры социальной поддержки многодетным семьям учреждения культуры ежемесячно формируют резерв мест для данной категории граждан из расчета 5 процентов от общего количества посадочных мест в зрительном зале учреждения культуры.</w:t>
      </w:r>
      <w:proofErr w:type="gramEnd"/>
    </w:p>
    <w:p w:rsidR="005B6EF1" w:rsidRDefault="005B6EF1">
      <w:pPr>
        <w:pStyle w:val="ConsPlusNormal"/>
        <w:jc w:val="both"/>
      </w:pPr>
      <w:r>
        <w:t xml:space="preserve">(абзац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29.12.2020 N 1290-п)</w:t>
      </w:r>
    </w:p>
    <w:p w:rsidR="005B6EF1" w:rsidRDefault="005B6EF1">
      <w:pPr>
        <w:pStyle w:val="ConsPlusNormal"/>
        <w:spacing w:before="220"/>
        <w:ind w:firstLine="540"/>
        <w:jc w:val="both"/>
      </w:pPr>
      <w:r>
        <w:t xml:space="preserve">Пригласительные билеты на зарезервированные места министерство культуры Оренбургской области не позднее 20 числа месяца, предшествующего месяцу посещения мероприятия, передает в министерство социального развития Оренбургской области. </w:t>
      </w:r>
      <w:r>
        <w:lastRenderedPageBreak/>
        <w:t xml:space="preserve">Министерство социального развития Оренбургской области распределяет пригласительные билеты в территориальные КЦСОН, нераспределенные пригласительные билеты возвращает в министерство культуры Оренбургской области не позднее трех дней до начала проведения мероприятия. Передача и возврат нераспределенных пригласительных билетов оформляются </w:t>
      </w:r>
      <w:hyperlink w:anchor="P257">
        <w:r>
          <w:rPr>
            <w:color w:val="0000FF"/>
          </w:rPr>
          <w:t>актом</w:t>
        </w:r>
      </w:hyperlink>
      <w:r>
        <w:t xml:space="preserve"> приема-передачи, составленным по форме согласно приложению N 2 к настоящему Порядку.</w:t>
      </w:r>
    </w:p>
    <w:p w:rsidR="005B6EF1" w:rsidRDefault="005B6EF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13.03.2020 N 161-п)</w:t>
      </w:r>
    </w:p>
    <w:p w:rsidR="005B6EF1" w:rsidRDefault="005B6EF1">
      <w:pPr>
        <w:pStyle w:val="ConsPlusNormal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17.03.2016 N 168-п)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Title"/>
        <w:jc w:val="center"/>
        <w:outlineLvl w:val="1"/>
      </w:pPr>
      <w:r>
        <w:t>IV. Представление отчетности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ind w:firstLine="540"/>
        <w:jc w:val="both"/>
      </w:pPr>
      <w:r>
        <w:t xml:space="preserve">11. </w:t>
      </w:r>
      <w:proofErr w:type="gramStart"/>
      <w:r>
        <w:t>Ежеквартально, до 5 числа месяца, следующего за отчетным, государственное казенное учреждение Оренбургской области "Центр социальной поддержки населения" представляет в министерство социального развития Оренбургской области отчеты о предоставлении мер социальной поддержки многодетных семей по установленным им формам.</w:t>
      </w:r>
      <w:proofErr w:type="gramEnd"/>
    </w:p>
    <w:p w:rsidR="005B6EF1" w:rsidRDefault="005B6EF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107">
        <w:r>
          <w:rPr>
            <w:color w:val="0000FF"/>
          </w:rPr>
          <w:t>Постановления</w:t>
        </w:r>
      </w:hyperlink>
      <w:r>
        <w:t xml:space="preserve"> Правительства Оренбургской области от 10.11.2016 N 827-п)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right"/>
        <w:outlineLvl w:val="1"/>
      </w:pPr>
      <w:r>
        <w:t>Приложение 1</w:t>
      </w:r>
    </w:p>
    <w:p w:rsidR="005B6EF1" w:rsidRDefault="005B6EF1">
      <w:pPr>
        <w:pStyle w:val="ConsPlusNormal"/>
        <w:jc w:val="right"/>
      </w:pPr>
      <w:r>
        <w:t>к порядку реализации</w:t>
      </w:r>
    </w:p>
    <w:p w:rsidR="005B6EF1" w:rsidRDefault="005B6EF1">
      <w:pPr>
        <w:pStyle w:val="ConsPlusNormal"/>
        <w:jc w:val="right"/>
      </w:pPr>
      <w:r>
        <w:t>мер социальной поддержки</w:t>
      </w:r>
    </w:p>
    <w:p w:rsidR="005B6EF1" w:rsidRDefault="005B6EF1">
      <w:pPr>
        <w:pStyle w:val="ConsPlusNormal"/>
        <w:jc w:val="right"/>
      </w:pPr>
      <w:r>
        <w:t>многодетных семей</w:t>
      </w:r>
    </w:p>
    <w:p w:rsidR="005B6EF1" w:rsidRDefault="005B6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6E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F1" w:rsidRDefault="005B6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от 23.08.2022 N 919-п)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</w:tr>
    </w:tbl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center"/>
      </w:pPr>
      <w:bookmarkStart w:id="3" w:name="P197"/>
      <w:bookmarkEnd w:id="3"/>
      <w:r>
        <w:t>Форма</w:t>
      </w:r>
    </w:p>
    <w:p w:rsidR="005B6EF1" w:rsidRDefault="005B6EF1">
      <w:pPr>
        <w:pStyle w:val="ConsPlusNormal"/>
        <w:jc w:val="center"/>
      </w:pPr>
      <w:r>
        <w:t>удостоверения многодетной семьи Оренбургской области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B6EF1" w:rsidRDefault="005B6EF1">
      <w:pPr>
        <w:pStyle w:val="ConsPlusNonformat"/>
        <w:jc w:val="both"/>
      </w:pPr>
      <w:r>
        <w:t>│                     УДОСТОВЕРЕНИЕ МНОГОДЕТНОЙ СЕМЬИ                     │</w:t>
      </w:r>
    </w:p>
    <w:p w:rsidR="005B6EF1" w:rsidRDefault="005B6EF1">
      <w:pPr>
        <w:pStyle w:val="ConsPlusNonformat"/>
        <w:jc w:val="both"/>
      </w:pPr>
      <w:r>
        <w:t>│                       ОРЕНБУРГСКОЙ ОБЛАСТИ N ___                        │</w:t>
      </w:r>
    </w:p>
    <w:p w:rsidR="005B6EF1" w:rsidRDefault="005B6EF1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5B6EF1" w:rsidRDefault="005B6EF1">
      <w:pPr>
        <w:pStyle w:val="ConsPlusNonformat"/>
        <w:jc w:val="both"/>
      </w:pPr>
      <w:r>
        <w:t>│                          Дата выдачи _________                          │</w:t>
      </w:r>
    </w:p>
    <w:p w:rsidR="005B6EF1" w:rsidRDefault="005B6EF1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Мать:                                Отец:                              │</w:t>
      </w:r>
    </w:p>
    <w:p w:rsidR="005B6EF1" w:rsidRDefault="005B6EF1">
      <w:pPr>
        <w:pStyle w:val="ConsPlusNonformat"/>
        <w:jc w:val="both"/>
      </w:pPr>
      <w:r>
        <w:t xml:space="preserve">│ ┌──────┐                             </w:t>
      </w:r>
      <w:proofErr w:type="spellStart"/>
      <w:r>
        <w:t>┌──────┐</w:t>
      </w:r>
      <w:proofErr w:type="spellEnd"/>
      <w:r>
        <w:t xml:space="preserve">            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Фамилия ________________    │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Фамилия</w:t>
      </w:r>
      <w:proofErr w:type="gramEnd"/>
      <w:r>
        <w:t xml:space="preserve"> ________________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Имя ____________________    │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Имя</w:t>
      </w:r>
      <w:proofErr w:type="gramEnd"/>
      <w:r>
        <w:t xml:space="preserve"> ____________________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</w:t>
      </w:r>
      <w:proofErr w:type="spellStart"/>
      <w:r>
        <w:t>│</w:t>
      </w:r>
      <w:proofErr w:type="spellEnd"/>
      <w:r>
        <w:t xml:space="preserve"> Отчество _______________    │      </w:t>
      </w:r>
      <w:proofErr w:type="spellStart"/>
      <w:r>
        <w:t>│</w:t>
      </w:r>
      <w:proofErr w:type="spellEnd"/>
      <w:r>
        <w:t xml:space="preserve"> </w:t>
      </w:r>
      <w:proofErr w:type="gramStart"/>
      <w:r>
        <w:t>Отчество</w:t>
      </w:r>
      <w:proofErr w:type="gramEnd"/>
      <w:r>
        <w:t xml:space="preserve"> _______________  │</w:t>
      </w:r>
    </w:p>
    <w:p w:rsidR="005B6EF1" w:rsidRDefault="005B6EF1">
      <w:pPr>
        <w:pStyle w:val="ConsPlusNonformat"/>
        <w:jc w:val="both"/>
      </w:pPr>
      <w:r>
        <w:t xml:space="preserve">│ └──────┘                             </w:t>
      </w:r>
      <w:proofErr w:type="spellStart"/>
      <w:r>
        <w:t>└──────┘</w:t>
      </w:r>
      <w:proofErr w:type="spellEnd"/>
      <w:r>
        <w:t xml:space="preserve">                           │</w:t>
      </w:r>
    </w:p>
    <w:p w:rsidR="005B6EF1" w:rsidRDefault="005B6EF1">
      <w:pPr>
        <w:pStyle w:val="ConsPlusNonformat"/>
        <w:jc w:val="both"/>
      </w:pPr>
      <w:r>
        <w:t>│ Дети:                                                                   │</w:t>
      </w:r>
    </w:p>
    <w:p w:rsidR="005B6EF1" w:rsidRDefault="005B6EF1">
      <w:pPr>
        <w:pStyle w:val="ConsPlusNonformat"/>
        <w:jc w:val="both"/>
      </w:pPr>
      <w:r>
        <w:t>│ ┌────────────────────────────┬──────────────────────────┐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Фамилия, имя, отчество   </w:t>
      </w:r>
      <w:proofErr w:type="spellStart"/>
      <w:r>
        <w:t>│Число</w:t>
      </w:r>
      <w:proofErr w:type="spellEnd"/>
      <w:r>
        <w:t xml:space="preserve">, год, месяц </w:t>
      </w:r>
      <w:proofErr w:type="spellStart"/>
      <w:r>
        <w:t>рождения│</w:t>
      </w:r>
      <w:proofErr w:type="spellEnd"/>
      <w:r>
        <w:t xml:space="preserve">               │</w:t>
      </w:r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lastRenderedPageBreak/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├────────────────────────────┼──────────────────────────┤               │</w:t>
      </w:r>
    </w:p>
    <w:p w:rsidR="005B6EF1" w:rsidRDefault="005B6EF1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└────────────────────────────┴──────────────────────────┘               │</w:t>
      </w:r>
    </w:p>
    <w:p w:rsidR="005B6EF1" w:rsidRDefault="005B6EF1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                                 Действительно до _____________________ │</w:t>
      </w:r>
    </w:p>
    <w:p w:rsidR="005B6EF1" w:rsidRDefault="005B6EF1">
      <w:pPr>
        <w:pStyle w:val="ConsPlusNonformat"/>
        <w:jc w:val="both"/>
      </w:pPr>
      <w:r>
        <w:t>│                                  Действительно до _____________________ │</w:t>
      </w:r>
    </w:p>
    <w:p w:rsidR="005B6EF1" w:rsidRDefault="005B6EF1">
      <w:pPr>
        <w:pStyle w:val="ConsPlusNonformat"/>
        <w:jc w:val="both"/>
      </w:pPr>
      <w:r>
        <w:t>│                                  Действительно до _____________________ │</w:t>
      </w:r>
    </w:p>
    <w:p w:rsidR="005B6EF1" w:rsidRDefault="005B6EF1">
      <w:pPr>
        <w:pStyle w:val="ConsPlusNonformat"/>
        <w:jc w:val="both"/>
      </w:pPr>
      <w:r>
        <w:t xml:space="preserve">│                                                                     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                                                   ┌───────────────┐    │</w:t>
      </w:r>
    </w:p>
    <w:p w:rsidR="005B6EF1" w:rsidRDefault="005B6EF1">
      <w:pPr>
        <w:pStyle w:val="ConsPlusNonformat"/>
        <w:jc w:val="both"/>
      </w:pPr>
      <w:proofErr w:type="spellStart"/>
      <w:r>
        <w:t>│Заведующий</w:t>
      </w:r>
      <w:proofErr w:type="spellEnd"/>
      <w:r>
        <w:t xml:space="preserve"> филиалом </w:t>
      </w:r>
      <w:proofErr w:type="gramStart"/>
      <w:r>
        <w:t>государственного</w:t>
      </w:r>
      <w:proofErr w:type="gramEnd"/>
      <w:r>
        <w:t xml:space="preserve"> казенного      </w:t>
      </w:r>
      <w:proofErr w:type="spellStart"/>
      <w:r>
        <w:t>│Подпись</w:t>
      </w:r>
      <w:proofErr w:type="spellEnd"/>
      <w:r>
        <w:t xml:space="preserve">, </w:t>
      </w:r>
      <w:proofErr w:type="spellStart"/>
      <w:r>
        <w:t>печать│</w:t>
      </w:r>
      <w:proofErr w:type="spellEnd"/>
      <w:r>
        <w:t xml:space="preserve">    │</w:t>
      </w:r>
    </w:p>
    <w:p w:rsidR="005B6EF1" w:rsidRDefault="005B6EF1">
      <w:pPr>
        <w:pStyle w:val="ConsPlusNonformat"/>
        <w:jc w:val="both"/>
      </w:pPr>
      <w:proofErr w:type="spellStart"/>
      <w:r>
        <w:t>│учреждения</w:t>
      </w:r>
      <w:proofErr w:type="spellEnd"/>
      <w:r>
        <w:t xml:space="preserve"> Оренбургской области "Центр социальной   </w:t>
      </w:r>
      <w:proofErr w:type="spellStart"/>
      <w:r>
        <w:t>│или</w:t>
      </w:r>
      <w:proofErr w:type="spellEnd"/>
      <w:r>
        <w:t xml:space="preserve"> сведения </w:t>
      </w:r>
      <w:proofErr w:type="spellStart"/>
      <w:proofErr w:type="gramStart"/>
      <w:r>
        <w:t>об</w:t>
      </w:r>
      <w:proofErr w:type="gramEnd"/>
      <w:r>
        <w:t>│</w:t>
      </w:r>
      <w:proofErr w:type="spellEnd"/>
      <w:r>
        <w:t xml:space="preserve">    │</w:t>
      </w:r>
    </w:p>
    <w:p w:rsidR="005B6EF1" w:rsidRDefault="005B6EF1">
      <w:pPr>
        <w:pStyle w:val="ConsPlusNonformat"/>
        <w:jc w:val="both"/>
      </w:pPr>
      <w:proofErr w:type="spellStart"/>
      <w:r>
        <w:t>│поддержки</w:t>
      </w:r>
      <w:proofErr w:type="spellEnd"/>
      <w:r>
        <w:t xml:space="preserve"> населения" </w:t>
      </w:r>
      <w:proofErr w:type="gramStart"/>
      <w:r>
        <w:t>в</w:t>
      </w:r>
      <w:proofErr w:type="gramEnd"/>
      <w:r>
        <w:t xml:space="preserve"> __________________________   │  электронной  │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                          (</w:t>
      </w:r>
      <w:proofErr w:type="gramStart"/>
      <w:r>
        <w:t>городе</w:t>
      </w:r>
      <w:proofErr w:type="gramEnd"/>
      <w:r>
        <w:t xml:space="preserve">, районе)         │    подписи    │    </w:t>
      </w:r>
      <w:proofErr w:type="spellStart"/>
      <w:r>
        <w:t>│</w:t>
      </w:r>
      <w:proofErr w:type="spellEnd"/>
    </w:p>
    <w:p w:rsidR="005B6EF1" w:rsidRDefault="005B6EF1">
      <w:pPr>
        <w:pStyle w:val="ConsPlusNonformat"/>
        <w:jc w:val="both"/>
      </w:pPr>
      <w:r>
        <w:t>│                                                    └───────────────┘    │</w:t>
      </w:r>
    </w:p>
    <w:p w:rsidR="005B6EF1" w:rsidRDefault="005B6EF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right"/>
        <w:outlineLvl w:val="1"/>
      </w:pPr>
      <w:r>
        <w:t>Приложение 2</w:t>
      </w:r>
    </w:p>
    <w:p w:rsidR="005B6EF1" w:rsidRDefault="005B6EF1">
      <w:pPr>
        <w:pStyle w:val="ConsPlusNormal"/>
        <w:jc w:val="right"/>
      </w:pPr>
      <w:r>
        <w:t>к порядку реализации</w:t>
      </w:r>
    </w:p>
    <w:p w:rsidR="005B6EF1" w:rsidRDefault="005B6EF1">
      <w:pPr>
        <w:pStyle w:val="ConsPlusNormal"/>
        <w:jc w:val="right"/>
      </w:pPr>
      <w:r>
        <w:t>мер социальной поддержки</w:t>
      </w:r>
    </w:p>
    <w:p w:rsidR="005B6EF1" w:rsidRDefault="005B6EF1">
      <w:pPr>
        <w:pStyle w:val="ConsPlusNormal"/>
        <w:jc w:val="right"/>
      </w:pPr>
      <w:r>
        <w:t>многодетных семей</w:t>
      </w:r>
    </w:p>
    <w:p w:rsidR="005B6EF1" w:rsidRDefault="005B6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6E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F1" w:rsidRDefault="005B6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от 17.03.2016 N 168-п;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от 13.03.2020 N 161-п)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</w:tr>
    </w:tbl>
    <w:p w:rsidR="005B6EF1" w:rsidRDefault="005B6EF1">
      <w:pPr>
        <w:pStyle w:val="ConsPlusNormal"/>
        <w:jc w:val="both"/>
      </w:pPr>
    </w:p>
    <w:p w:rsidR="005B6EF1" w:rsidRDefault="005B6EF1">
      <w:pPr>
        <w:pStyle w:val="ConsPlusNonformat"/>
        <w:jc w:val="both"/>
      </w:pPr>
      <w:bookmarkStart w:id="4" w:name="P257"/>
      <w:bookmarkEnd w:id="4"/>
      <w:r>
        <w:t xml:space="preserve">                            Акт приема-передачи</w:t>
      </w:r>
    </w:p>
    <w:p w:rsidR="005B6EF1" w:rsidRDefault="005B6EF1">
      <w:pPr>
        <w:pStyle w:val="ConsPlusNonformat"/>
        <w:jc w:val="both"/>
      </w:pPr>
    </w:p>
    <w:p w:rsidR="005B6EF1" w:rsidRDefault="005B6EF1">
      <w:pPr>
        <w:pStyle w:val="ConsPlusNonformat"/>
        <w:jc w:val="both"/>
      </w:pPr>
      <w:r>
        <w:t>г. Оренбург                                          "__" _________ 201_ г.</w:t>
      </w:r>
    </w:p>
    <w:p w:rsidR="005B6EF1" w:rsidRDefault="005B6EF1">
      <w:pPr>
        <w:pStyle w:val="ConsPlusNonformat"/>
        <w:jc w:val="both"/>
      </w:pPr>
      <w:r>
        <w:t>___________________________________________________________________________</w:t>
      </w:r>
    </w:p>
    <w:p w:rsidR="005B6EF1" w:rsidRDefault="005B6EF1">
      <w:pPr>
        <w:pStyle w:val="ConsPlusNonformat"/>
        <w:jc w:val="both"/>
      </w:pPr>
      <w:r>
        <w:t xml:space="preserve">     (наименование органа исполнительной власти Оренбургской области;</w:t>
      </w:r>
    </w:p>
    <w:p w:rsidR="005B6EF1" w:rsidRDefault="005B6EF1">
      <w:pPr>
        <w:pStyle w:val="ConsPlusNonformat"/>
        <w:jc w:val="both"/>
      </w:pPr>
      <w:r>
        <w:t xml:space="preserve">               фамилия, имя, отчество уполномоченного лица)</w:t>
      </w:r>
    </w:p>
    <w:p w:rsidR="005B6EF1" w:rsidRDefault="005B6EF1">
      <w:pPr>
        <w:pStyle w:val="ConsPlusNonformat"/>
        <w:jc w:val="both"/>
      </w:pPr>
    </w:p>
    <w:p w:rsidR="005B6EF1" w:rsidRDefault="005B6EF1">
      <w:pPr>
        <w:pStyle w:val="ConsPlusNonformat"/>
        <w:jc w:val="both"/>
      </w:pPr>
      <w:r>
        <w:t>передает (возвращает) в ___________________________________________________</w:t>
      </w:r>
    </w:p>
    <w:p w:rsidR="005B6EF1" w:rsidRDefault="005B6EF1">
      <w:pPr>
        <w:pStyle w:val="ConsPlusNonformat"/>
        <w:jc w:val="both"/>
      </w:pPr>
      <w:r>
        <w:t xml:space="preserve"> 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5B6EF1" w:rsidRDefault="005B6EF1">
      <w:pPr>
        <w:pStyle w:val="ConsPlusNonformat"/>
        <w:jc w:val="both"/>
      </w:pPr>
      <w:r>
        <w:t xml:space="preserve">                            Оренбургской области; фамилия, имя, отчество</w:t>
      </w:r>
    </w:p>
    <w:p w:rsidR="005B6EF1" w:rsidRDefault="005B6EF1">
      <w:pPr>
        <w:pStyle w:val="ConsPlusNonformat"/>
        <w:jc w:val="both"/>
      </w:pPr>
      <w:r>
        <w:t xml:space="preserve">                                        уполномоченного лица)</w:t>
      </w:r>
    </w:p>
    <w:p w:rsidR="005B6EF1" w:rsidRDefault="005B6EF1">
      <w:pPr>
        <w:pStyle w:val="ConsPlusNonformat"/>
        <w:jc w:val="both"/>
      </w:pPr>
    </w:p>
    <w:p w:rsidR="005B6EF1" w:rsidRDefault="005B6EF1">
      <w:pPr>
        <w:pStyle w:val="ConsPlusNonformat"/>
        <w:jc w:val="both"/>
      </w:pPr>
      <w:r>
        <w:t xml:space="preserve">с  целью  реализации  </w:t>
      </w:r>
      <w:hyperlink r:id="rId111">
        <w:r>
          <w:rPr>
            <w:color w:val="0000FF"/>
          </w:rPr>
          <w:t>Закона</w:t>
        </w:r>
      </w:hyperlink>
      <w:r>
        <w:t xml:space="preserve">  Оренбургской  области  от 12 января 2005 года</w:t>
      </w:r>
    </w:p>
    <w:p w:rsidR="005B6EF1" w:rsidRDefault="005B6EF1">
      <w:pPr>
        <w:pStyle w:val="ConsPlusNonformat"/>
        <w:jc w:val="both"/>
      </w:pPr>
      <w:r>
        <w:t>N   1756/284-III-ОЗ   "О   мерах  социальной  поддержки  многодетных семей"</w:t>
      </w:r>
    </w:p>
    <w:p w:rsidR="005B6EF1" w:rsidRDefault="005B6EF1">
      <w:pPr>
        <w:pStyle w:val="ConsPlusNonformat"/>
        <w:jc w:val="both"/>
      </w:pPr>
      <w:r>
        <w:t>пригласительные билеты на следующие мероприятия: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sectPr w:rsidR="005B6EF1" w:rsidSect="00033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324"/>
        <w:gridCol w:w="3118"/>
        <w:gridCol w:w="1531"/>
        <w:gridCol w:w="1531"/>
        <w:gridCol w:w="1644"/>
        <w:gridCol w:w="1644"/>
      </w:tblGrid>
      <w:tr w:rsidR="005B6EF1">
        <w:tc>
          <w:tcPr>
            <w:tcW w:w="680" w:type="dxa"/>
          </w:tcPr>
          <w:p w:rsidR="005B6EF1" w:rsidRDefault="005B6EF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</w:tcPr>
          <w:p w:rsidR="005B6EF1" w:rsidRDefault="005B6EF1">
            <w:pPr>
              <w:pStyle w:val="ConsPlusNormal"/>
              <w:jc w:val="center"/>
            </w:pPr>
            <w:r>
              <w:t>Наименование государственного учреждения культуры и искусства</w:t>
            </w:r>
          </w:p>
        </w:tc>
        <w:tc>
          <w:tcPr>
            <w:tcW w:w="3118" w:type="dxa"/>
          </w:tcPr>
          <w:p w:rsidR="005B6EF1" w:rsidRDefault="005B6EF1">
            <w:pPr>
              <w:pStyle w:val="ConsPlusNormal"/>
              <w:jc w:val="center"/>
            </w:pPr>
            <w:r>
              <w:t>Наименование культурно-зрелищного мероприятия</w:t>
            </w:r>
          </w:p>
        </w:tc>
        <w:tc>
          <w:tcPr>
            <w:tcW w:w="1531" w:type="dxa"/>
          </w:tcPr>
          <w:p w:rsidR="005B6EF1" w:rsidRDefault="005B6EF1">
            <w:pPr>
              <w:pStyle w:val="ConsPlusNormal"/>
              <w:jc w:val="center"/>
            </w:pPr>
            <w:r>
              <w:t>Дата проведения</w:t>
            </w:r>
          </w:p>
        </w:tc>
        <w:tc>
          <w:tcPr>
            <w:tcW w:w="1531" w:type="dxa"/>
          </w:tcPr>
          <w:p w:rsidR="005B6EF1" w:rsidRDefault="005B6EF1">
            <w:pPr>
              <w:pStyle w:val="ConsPlusNormal"/>
              <w:jc w:val="center"/>
            </w:pPr>
            <w:r>
              <w:t>Время проведения</w:t>
            </w:r>
          </w:p>
        </w:tc>
        <w:tc>
          <w:tcPr>
            <w:tcW w:w="1644" w:type="dxa"/>
          </w:tcPr>
          <w:p w:rsidR="005B6EF1" w:rsidRDefault="005B6EF1">
            <w:pPr>
              <w:pStyle w:val="ConsPlusNormal"/>
              <w:jc w:val="center"/>
            </w:pPr>
            <w:r>
              <w:t>Количество билетов</w:t>
            </w:r>
          </w:p>
        </w:tc>
        <w:tc>
          <w:tcPr>
            <w:tcW w:w="1644" w:type="dxa"/>
          </w:tcPr>
          <w:p w:rsidR="005B6EF1" w:rsidRDefault="005B6EF1">
            <w:pPr>
              <w:pStyle w:val="ConsPlusNormal"/>
              <w:jc w:val="center"/>
            </w:pPr>
            <w:r>
              <w:t>Количество мест</w:t>
            </w:r>
          </w:p>
        </w:tc>
      </w:tr>
      <w:tr w:rsidR="005B6EF1">
        <w:tc>
          <w:tcPr>
            <w:tcW w:w="680" w:type="dxa"/>
          </w:tcPr>
          <w:p w:rsidR="005B6EF1" w:rsidRDefault="005B6EF1">
            <w:pPr>
              <w:pStyle w:val="ConsPlusNormal"/>
            </w:pPr>
          </w:p>
        </w:tc>
        <w:tc>
          <w:tcPr>
            <w:tcW w:w="232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3118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531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531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</w:tr>
      <w:tr w:rsidR="005B6EF1">
        <w:tc>
          <w:tcPr>
            <w:tcW w:w="9184" w:type="dxa"/>
            <w:gridSpan w:val="5"/>
          </w:tcPr>
          <w:p w:rsidR="005B6EF1" w:rsidRDefault="005B6EF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</w:tr>
      <w:tr w:rsidR="005B6EF1">
        <w:tc>
          <w:tcPr>
            <w:tcW w:w="680" w:type="dxa"/>
          </w:tcPr>
          <w:p w:rsidR="005B6EF1" w:rsidRDefault="005B6EF1">
            <w:pPr>
              <w:pStyle w:val="ConsPlusNormal"/>
            </w:pPr>
          </w:p>
        </w:tc>
        <w:tc>
          <w:tcPr>
            <w:tcW w:w="232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3118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531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531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</w:tr>
      <w:tr w:rsidR="005B6EF1">
        <w:tc>
          <w:tcPr>
            <w:tcW w:w="9184" w:type="dxa"/>
            <w:gridSpan w:val="5"/>
          </w:tcPr>
          <w:p w:rsidR="005B6EF1" w:rsidRDefault="005B6EF1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</w:tcPr>
          <w:p w:rsidR="005B6EF1" w:rsidRDefault="005B6EF1">
            <w:pPr>
              <w:pStyle w:val="ConsPlusNormal"/>
            </w:pPr>
          </w:p>
        </w:tc>
      </w:tr>
      <w:tr w:rsidR="005B6EF1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</w:tcBorders>
          </w:tcPr>
          <w:p w:rsidR="005B6EF1" w:rsidRDefault="005B6EF1">
            <w:pPr>
              <w:pStyle w:val="ConsPlusNormal"/>
            </w:pPr>
          </w:p>
        </w:tc>
        <w:tc>
          <w:tcPr>
            <w:tcW w:w="2324" w:type="dxa"/>
          </w:tcPr>
          <w:p w:rsidR="005B6EF1" w:rsidRDefault="005B6EF1">
            <w:pPr>
              <w:pStyle w:val="ConsPlusNormal"/>
            </w:pPr>
          </w:p>
        </w:tc>
        <w:tc>
          <w:tcPr>
            <w:tcW w:w="3118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531" w:type="dxa"/>
          </w:tcPr>
          <w:p w:rsidR="005B6EF1" w:rsidRDefault="005B6EF1">
            <w:pPr>
              <w:pStyle w:val="ConsPlusNormal"/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5B6EF1" w:rsidRDefault="005B6EF1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B6EF1" w:rsidRDefault="005B6EF1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5B6EF1" w:rsidRDefault="005B6EF1">
            <w:pPr>
              <w:pStyle w:val="ConsPlusNormal"/>
            </w:pPr>
          </w:p>
        </w:tc>
      </w:tr>
    </w:tbl>
    <w:p w:rsidR="005B6EF1" w:rsidRDefault="005B6EF1">
      <w:pPr>
        <w:pStyle w:val="ConsPlusNormal"/>
        <w:jc w:val="both"/>
      </w:pPr>
    </w:p>
    <w:p w:rsidR="005B6EF1" w:rsidRDefault="005B6EF1">
      <w:pPr>
        <w:pStyle w:val="ConsPlusNonformat"/>
        <w:jc w:val="both"/>
      </w:pPr>
      <w:r>
        <w:t>Министерство культуры                    Министерство социального развития</w:t>
      </w:r>
    </w:p>
    <w:p w:rsidR="005B6EF1" w:rsidRDefault="005B6EF1">
      <w:pPr>
        <w:pStyle w:val="ConsPlusNonformat"/>
        <w:jc w:val="both"/>
      </w:pPr>
      <w:r>
        <w:t>Оренбургской области                     Оренбургской области</w:t>
      </w:r>
    </w:p>
    <w:p w:rsidR="005B6EF1" w:rsidRDefault="005B6EF1">
      <w:pPr>
        <w:pStyle w:val="ConsPlusNonformat"/>
        <w:jc w:val="both"/>
      </w:pPr>
    </w:p>
    <w:p w:rsidR="005B6EF1" w:rsidRDefault="005B6EF1">
      <w:pPr>
        <w:pStyle w:val="ConsPlusNonformat"/>
        <w:jc w:val="both"/>
      </w:pPr>
      <w:r>
        <w:t xml:space="preserve">Уполномоченное </w:t>
      </w:r>
      <w:proofErr w:type="gramStart"/>
      <w:r>
        <w:t>лицо</w:t>
      </w:r>
      <w:proofErr w:type="gramEnd"/>
      <w:r>
        <w:t xml:space="preserve"> _______________      Уполномоченное лицо ______________</w:t>
      </w:r>
    </w:p>
    <w:p w:rsidR="005B6EF1" w:rsidRDefault="005B6EF1">
      <w:pPr>
        <w:pStyle w:val="ConsPlusNonformat"/>
        <w:jc w:val="both"/>
      </w:pPr>
      <w:r>
        <w:t xml:space="preserve">                       (подпись)                                (подпись)</w:t>
      </w:r>
    </w:p>
    <w:p w:rsidR="005B6EF1" w:rsidRDefault="005B6EF1">
      <w:pPr>
        <w:pStyle w:val="ConsPlusNonformat"/>
        <w:jc w:val="both"/>
      </w:pPr>
    </w:p>
    <w:p w:rsidR="005B6EF1" w:rsidRDefault="005B6EF1">
      <w:pPr>
        <w:pStyle w:val="ConsPlusNonformat"/>
        <w:jc w:val="both"/>
      </w:pPr>
      <w:r>
        <w:t>___________________________________      __________________________________</w:t>
      </w:r>
    </w:p>
    <w:p w:rsidR="005B6EF1" w:rsidRDefault="005B6EF1">
      <w:pPr>
        <w:pStyle w:val="ConsPlusNonformat"/>
        <w:jc w:val="both"/>
      </w:pPr>
      <w:r>
        <w:t xml:space="preserve">        (инициалы, фамилия)                      (инициалы, фамилия)</w:t>
      </w:r>
    </w:p>
    <w:p w:rsidR="005B6EF1" w:rsidRDefault="005B6EF1">
      <w:pPr>
        <w:pStyle w:val="ConsPlusNonformat"/>
        <w:jc w:val="both"/>
      </w:pPr>
    </w:p>
    <w:p w:rsidR="005B6EF1" w:rsidRDefault="005B6EF1">
      <w:pPr>
        <w:pStyle w:val="ConsPlusNonformat"/>
        <w:jc w:val="both"/>
      </w:pPr>
      <w:r>
        <w:t>М.П.                                     М.П.</w:t>
      </w:r>
    </w:p>
    <w:p w:rsidR="005B6EF1" w:rsidRDefault="005B6EF1">
      <w:pPr>
        <w:pStyle w:val="ConsPlusNormal"/>
        <w:sectPr w:rsidR="005B6EF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right"/>
        <w:outlineLvl w:val="1"/>
      </w:pPr>
      <w:r>
        <w:t>Приложение 3</w:t>
      </w:r>
    </w:p>
    <w:p w:rsidR="005B6EF1" w:rsidRDefault="005B6EF1">
      <w:pPr>
        <w:pStyle w:val="ConsPlusNormal"/>
        <w:jc w:val="right"/>
      </w:pPr>
      <w:r>
        <w:t>к порядку реализации</w:t>
      </w:r>
    </w:p>
    <w:p w:rsidR="005B6EF1" w:rsidRDefault="005B6EF1">
      <w:pPr>
        <w:pStyle w:val="ConsPlusNormal"/>
        <w:jc w:val="right"/>
      </w:pPr>
      <w:r>
        <w:t>мер социальной поддержки</w:t>
      </w:r>
    </w:p>
    <w:p w:rsidR="005B6EF1" w:rsidRDefault="005B6EF1">
      <w:pPr>
        <w:pStyle w:val="ConsPlusNormal"/>
        <w:jc w:val="right"/>
      </w:pPr>
      <w:r>
        <w:t>многодетных семей</w:t>
      </w: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Title"/>
        <w:jc w:val="center"/>
      </w:pPr>
      <w:bookmarkStart w:id="5" w:name="P328"/>
      <w:bookmarkEnd w:id="5"/>
      <w:r>
        <w:t>Перечень</w:t>
      </w:r>
    </w:p>
    <w:p w:rsidR="005B6EF1" w:rsidRDefault="005B6EF1">
      <w:pPr>
        <w:pStyle w:val="ConsPlusTitle"/>
        <w:jc w:val="center"/>
      </w:pPr>
      <w:r>
        <w:t>документов (сведений), необходимых для выдачи</w:t>
      </w:r>
    </w:p>
    <w:p w:rsidR="005B6EF1" w:rsidRDefault="005B6EF1">
      <w:pPr>
        <w:pStyle w:val="ConsPlusTitle"/>
        <w:jc w:val="center"/>
      </w:pPr>
      <w:r>
        <w:t>удостоверения многодетной семьи Оренбургской области</w:t>
      </w:r>
    </w:p>
    <w:p w:rsidR="005B6EF1" w:rsidRDefault="005B6E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5B6EF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6EF1" w:rsidRDefault="005B6EF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  <w:proofErr w:type="gramEnd"/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от 23.08.2022 N 919-п;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Оренбургской области</w:t>
            </w:r>
          </w:p>
          <w:p w:rsidR="005B6EF1" w:rsidRDefault="005B6EF1">
            <w:pPr>
              <w:pStyle w:val="ConsPlusNormal"/>
              <w:jc w:val="center"/>
            </w:pPr>
            <w:r>
              <w:rPr>
                <w:color w:val="392C69"/>
              </w:rPr>
              <w:t>от 31.03.2023 N 289-п)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6EF1" w:rsidRDefault="005B6EF1">
            <w:pPr>
              <w:pStyle w:val="ConsPlusNormal"/>
            </w:pPr>
          </w:p>
        </w:tc>
      </w:tr>
    </w:tbl>
    <w:p w:rsidR="005B6EF1" w:rsidRDefault="005B6E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5102"/>
      </w:tblGrid>
      <w:tr w:rsidR="005B6EF1">
        <w:tc>
          <w:tcPr>
            <w:tcW w:w="3968" w:type="dxa"/>
            <w:gridSpan w:val="2"/>
          </w:tcPr>
          <w:p w:rsidR="005B6EF1" w:rsidRDefault="005B6EF1">
            <w:pPr>
              <w:pStyle w:val="ConsPlusNormal"/>
              <w:jc w:val="center"/>
            </w:pPr>
            <w:r>
              <w:t>Наименование документа (сведений)</w:t>
            </w:r>
          </w:p>
        </w:tc>
        <w:tc>
          <w:tcPr>
            <w:tcW w:w="5102" w:type="dxa"/>
            <w:vAlign w:val="center"/>
          </w:tcPr>
          <w:p w:rsidR="005B6EF1" w:rsidRDefault="005B6EF1">
            <w:pPr>
              <w:pStyle w:val="ConsPlusNormal"/>
              <w:jc w:val="center"/>
            </w:pPr>
            <w:r>
              <w:t>Источник сведений/способ получения</w:t>
            </w:r>
          </w:p>
        </w:tc>
      </w:tr>
      <w:tr w:rsidR="005B6EF1">
        <w:tc>
          <w:tcPr>
            <w:tcW w:w="510" w:type="dxa"/>
          </w:tcPr>
          <w:p w:rsidR="005B6EF1" w:rsidRDefault="005B6EF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5B6EF1" w:rsidRDefault="005B6EF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5B6EF1" w:rsidRDefault="005B6EF1">
            <w:pPr>
              <w:pStyle w:val="ConsPlusNormal"/>
              <w:jc w:val="center"/>
            </w:pPr>
            <w:r>
              <w:t>3</w:t>
            </w:r>
          </w:p>
        </w:tc>
      </w:tr>
      <w:tr w:rsidR="005B6EF1">
        <w:tc>
          <w:tcPr>
            <w:tcW w:w="510" w:type="dxa"/>
          </w:tcPr>
          <w:p w:rsidR="005B6EF1" w:rsidRDefault="005B6EF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</w:tcPr>
          <w:p w:rsidR="005B6EF1" w:rsidRDefault="005B6EF1">
            <w:pPr>
              <w:pStyle w:val="ConsPlusNormal"/>
            </w:pPr>
            <w:r>
              <w:t>Сведения о государственной регистрации рождения, заключения (расторжения) брака, установления отцовства, перемены имени, смерти</w:t>
            </w:r>
          </w:p>
        </w:tc>
        <w:tc>
          <w:tcPr>
            <w:tcW w:w="5102" w:type="dxa"/>
          </w:tcPr>
          <w:p w:rsidR="005B6EF1" w:rsidRDefault="005B6EF1">
            <w:pPr>
              <w:pStyle w:val="ConsPlusNormal"/>
            </w:pPr>
            <w:r>
              <w:t>Федеральная налоговая служба Российской Федерации (единый государственный реестр записей актов гражданского состояния)/посредством единой системы межведомственного электронного взаимодействия;</w:t>
            </w:r>
          </w:p>
          <w:p w:rsidR="005B6EF1" w:rsidRDefault="005B6EF1">
            <w:pPr>
              <w:pStyle w:val="ConsPlusNormal"/>
            </w:pPr>
            <w:r>
              <w:t>заявитель (в случае регистрации записи соответствующего акта компетентным органом иностранного государства)/посредством представления подтверждающих документов</w:t>
            </w:r>
          </w:p>
        </w:tc>
      </w:tr>
      <w:tr w:rsidR="005B6EF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6EF1" w:rsidRDefault="005B6EF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bottom w:val="nil"/>
            </w:tcBorders>
          </w:tcPr>
          <w:p w:rsidR="005B6EF1" w:rsidRDefault="005B6EF1">
            <w:pPr>
              <w:pStyle w:val="ConsPlusNormal"/>
            </w:pPr>
            <w:r>
              <w:t>Сведения об опекунах и о попечителях</w:t>
            </w:r>
          </w:p>
        </w:tc>
        <w:tc>
          <w:tcPr>
            <w:tcW w:w="5102" w:type="dxa"/>
            <w:tcBorders>
              <w:bottom w:val="nil"/>
            </w:tcBorders>
          </w:tcPr>
          <w:p w:rsidR="005B6EF1" w:rsidRDefault="005B6EF1">
            <w:pPr>
              <w:pStyle w:val="ConsPlusNormal"/>
            </w:pPr>
            <w:r>
              <w:t>Фонд пенсионного и социального страхования Российской Федерации (единая государственная информационная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5B6EF1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5B6EF1" w:rsidRDefault="005B6EF1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31.03.2023 N 289-п)</w:t>
            </w:r>
          </w:p>
        </w:tc>
      </w:tr>
      <w:tr w:rsidR="005B6EF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6EF1" w:rsidRDefault="005B6EF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bottom w:val="nil"/>
            </w:tcBorders>
          </w:tcPr>
          <w:p w:rsidR="005B6EF1" w:rsidRDefault="005B6EF1">
            <w:pPr>
              <w:pStyle w:val="ConsPlusNormal"/>
            </w:pPr>
            <w:r>
              <w:t>Сведения о лишении (ограничении, восстановлении) родительских прав, об отмене ограничения родительских прав, отобрании ребенка при непосредственной угрозе его жизни или здоровью</w:t>
            </w:r>
          </w:p>
        </w:tc>
        <w:tc>
          <w:tcPr>
            <w:tcW w:w="5102" w:type="dxa"/>
            <w:tcBorders>
              <w:bottom w:val="nil"/>
            </w:tcBorders>
          </w:tcPr>
          <w:p w:rsidR="005B6EF1" w:rsidRDefault="005B6EF1">
            <w:pPr>
              <w:pStyle w:val="ConsPlusNormal"/>
            </w:pPr>
            <w:r>
              <w:t>Фонд пенсионного и социального страхования Российской Федерации (единая государственная информационная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5B6EF1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5B6EF1" w:rsidRDefault="005B6EF1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31.03.2023 N 289-п)</w:t>
            </w:r>
          </w:p>
        </w:tc>
      </w:tr>
      <w:tr w:rsidR="005B6EF1">
        <w:tc>
          <w:tcPr>
            <w:tcW w:w="510" w:type="dxa"/>
          </w:tcPr>
          <w:p w:rsidR="005B6EF1" w:rsidRDefault="005B6EF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</w:tcPr>
          <w:p w:rsidR="005B6EF1" w:rsidRDefault="005B6EF1">
            <w:pPr>
              <w:pStyle w:val="ConsPlusNormal"/>
            </w:pPr>
            <w:r>
              <w:t xml:space="preserve">Сведения о регистрации по месту жительства и месту пребывания </w:t>
            </w:r>
            <w:r>
              <w:lastRenderedPageBreak/>
              <w:t>гражданина Российской Федерации в пределах Российской Федерации</w:t>
            </w:r>
          </w:p>
        </w:tc>
        <w:tc>
          <w:tcPr>
            <w:tcW w:w="5102" w:type="dxa"/>
          </w:tcPr>
          <w:p w:rsidR="005B6EF1" w:rsidRDefault="005B6EF1">
            <w:pPr>
              <w:pStyle w:val="ConsPlusNormal"/>
            </w:pPr>
            <w:r>
              <w:lastRenderedPageBreak/>
              <w:t xml:space="preserve">Министерство внутренних дел Российской Федерации (ведомственная информационная </w:t>
            </w:r>
            <w:r>
              <w:lastRenderedPageBreak/>
              <w:t>система)/посредством единой системы межведомственного электронного взаимодействия</w:t>
            </w:r>
          </w:p>
        </w:tc>
      </w:tr>
      <w:tr w:rsidR="005B6EF1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5B6EF1" w:rsidRDefault="005B6EF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458" w:type="dxa"/>
            <w:tcBorders>
              <w:bottom w:val="nil"/>
            </w:tcBorders>
          </w:tcPr>
          <w:p w:rsidR="005B6EF1" w:rsidRDefault="005B6EF1">
            <w:pPr>
              <w:pStyle w:val="ConsPlusNormal"/>
            </w:pPr>
            <w:r>
              <w:t>СНИЛС</w:t>
            </w:r>
          </w:p>
        </w:tc>
        <w:tc>
          <w:tcPr>
            <w:tcW w:w="5102" w:type="dxa"/>
            <w:tcBorders>
              <w:bottom w:val="nil"/>
            </w:tcBorders>
          </w:tcPr>
          <w:p w:rsidR="005B6EF1" w:rsidRDefault="005B6EF1">
            <w:pPr>
              <w:pStyle w:val="ConsPlusNormal"/>
            </w:pPr>
            <w:r>
              <w:t>Фонд пенсионного и социального страхования Российской Федерации (единая государственная информационная система социального обеспечения)/посредством единой системы межведомственного электронного взаимодействия</w:t>
            </w:r>
          </w:p>
        </w:tc>
      </w:tr>
      <w:tr w:rsidR="005B6EF1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5B6EF1" w:rsidRDefault="005B6EF1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Оренбургской области от 31.03.2023 N 289-п)</w:t>
            </w:r>
          </w:p>
        </w:tc>
      </w:tr>
    </w:tbl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jc w:val="both"/>
      </w:pPr>
    </w:p>
    <w:p w:rsidR="005B6EF1" w:rsidRDefault="005B6E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16EC0" w:rsidRDefault="00516EC0"/>
    <w:sectPr w:rsidR="00516EC0" w:rsidSect="007360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EF1"/>
    <w:rsid w:val="00516EC0"/>
    <w:rsid w:val="005B6EF1"/>
    <w:rsid w:val="00736080"/>
    <w:rsid w:val="00C9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6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B6EF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B6E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6E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18234&amp;dst=100006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LAW390&amp;n=105480&amp;dst=100006" TargetMode="External"/><Relationship Id="rId42" Type="http://schemas.openxmlformats.org/officeDocument/2006/relationships/hyperlink" Target="https://login.consultant.ru/link/?req=doc&amp;base=RLAW390&amp;n=54951&amp;dst=100006" TargetMode="External"/><Relationship Id="rId47" Type="http://schemas.openxmlformats.org/officeDocument/2006/relationships/hyperlink" Target="https://login.consultant.ru/link/?req=doc&amp;base=RLAW390&amp;n=103190&amp;dst=100006" TargetMode="External"/><Relationship Id="rId63" Type="http://schemas.openxmlformats.org/officeDocument/2006/relationships/hyperlink" Target="https://login.consultant.ru/link/?req=doc&amp;base=RLAW390&amp;n=118234&amp;dst=100013" TargetMode="External"/><Relationship Id="rId68" Type="http://schemas.openxmlformats.org/officeDocument/2006/relationships/hyperlink" Target="https://login.consultant.ru/link/?req=doc&amp;base=LAW&amp;n=451735" TargetMode="External"/><Relationship Id="rId84" Type="http://schemas.openxmlformats.org/officeDocument/2006/relationships/hyperlink" Target="https://login.consultant.ru/link/?req=doc&amp;base=RLAW390&amp;n=99066&amp;dst=100011" TargetMode="External"/><Relationship Id="rId89" Type="http://schemas.openxmlformats.org/officeDocument/2006/relationships/hyperlink" Target="https://login.consultant.ru/link/?req=doc&amp;base=RLAW390&amp;n=103189&amp;dst=100022" TargetMode="External"/><Relationship Id="rId112" Type="http://schemas.openxmlformats.org/officeDocument/2006/relationships/hyperlink" Target="https://login.consultant.ru/link/?req=doc&amp;base=RLAW390&amp;n=118234&amp;dst=100041" TargetMode="External"/><Relationship Id="rId16" Type="http://schemas.openxmlformats.org/officeDocument/2006/relationships/hyperlink" Target="https://login.consultant.ru/link/?req=doc&amp;base=RLAW390&amp;n=103189&amp;dst=100005" TargetMode="External"/><Relationship Id="rId107" Type="http://schemas.openxmlformats.org/officeDocument/2006/relationships/hyperlink" Target="https://login.consultant.ru/link/?req=doc&amp;base=RLAW390&amp;n=72815&amp;dst=100015" TargetMode="External"/><Relationship Id="rId11" Type="http://schemas.openxmlformats.org/officeDocument/2006/relationships/hyperlink" Target="https://login.consultant.ru/link/?req=doc&amp;base=RLAW390&amp;n=52563&amp;dst=100004" TargetMode="External"/><Relationship Id="rId24" Type="http://schemas.openxmlformats.org/officeDocument/2006/relationships/hyperlink" Target="https://login.consultant.ru/link/?req=doc&amp;base=RLAW390&amp;n=110637&amp;dst=100006" TargetMode="External"/><Relationship Id="rId32" Type="http://schemas.openxmlformats.org/officeDocument/2006/relationships/hyperlink" Target="https://login.consultant.ru/link/?req=doc&amp;base=RLAW390&amp;n=118234&amp;dst=100009" TargetMode="External"/><Relationship Id="rId37" Type="http://schemas.openxmlformats.org/officeDocument/2006/relationships/hyperlink" Target="https://login.consultant.ru/link/?req=doc&amp;base=RLAW390&amp;n=31604&amp;dst=100007" TargetMode="External"/><Relationship Id="rId40" Type="http://schemas.openxmlformats.org/officeDocument/2006/relationships/hyperlink" Target="https://login.consultant.ru/link/?req=doc&amp;base=RLAW390&amp;n=51906&amp;dst=100004" TargetMode="External"/><Relationship Id="rId45" Type="http://schemas.openxmlformats.org/officeDocument/2006/relationships/hyperlink" Target="https://login.consultant.ru/link/?req=doc&amp;base=RLAW390&amp;n=72815&amp;dst=100006" TargetMode="External"/><Relationship Id="rId53" Type="http://schemas.openxmlformats.org/officeDocument/2006/relationships/hyperlink" Target="https://login.consultant.ru/link/?req=doc&amp;base=RLAW390&amp;n=108887&amp;dst=100006" TargetMode="External"/><Relationship Id="rId58" Type="http://schemas.openxmlformats.org/officeDocument/2006/relationships/hyperlink" Target="https://login.consultant.ru/link/?req=doc&amp;base=RLAW390&amp;n=120875&amp;dst=100030" TargetMode="External"/><Relationship Id="rId66" Type="http://schemas.openxmlformats.org/officeDocument/2006/relationships/hyperlink" Target="https://login.consultant.ru/link/?req=doc&amp;base=RLAW390&amp;n=99066&amp;dst=100010" TargetMode="External"/><Relationship Id="rId74" Type="http://schemas.openxmlformats.org/officeDocument/2006/relationships/hyperlink" Target="https://login.consultant.ru/link/?req=doc&amp;base=RLAW390&amp;n=116042&amp;dst=100009" TargetMode="External"/><Relationship Id="rId79" Type="http://schemas.openxmlformats.org/officeDocument/2006/relationships/hyperlink" Target="https://login.consultant.ru/link/?req=doc&amp;base=RLAW390&amp;n=128969&amp;dst=100024" TargetMode="External"/><Relationship Id="rId87" Type="http://schemas.openxmlformats.org/officeDocument/2006/relationships/hyperlink" Target="https://login.consultant.ru/link/?req=doc&amp;base=RLAW390&amp;n=118234&amp;dst=100038" TargetMode="External"/><Relationship Id="rId102" Type="http://schemas.openxmlformats.org/officeDocument/2006/relationships/hyperlink" Target="https://login.consultant.ru/link/?req=doc&amp;base=RLAW390&amp;n=99066&amp;dst=100010" TargetMode="External"/><Relationship Id="rId110" Type="http://schemas.openxmlformats.org/officeDocument/2006/relationships/hyperlink" Target="https://login.consultant.ru/link/?req=doc&amp;base=RLAW390&amp;n=99066&amp;dst=100012" TargetMode="External"/><Relationship Id="rId115" Type="http://schemas.openxmlformats.org/officeDocument/2006/relationships/hyperlink" Target="https://login.consultant.ru/link/?req=doc&amp;base=RLAW390&amp;n=123182&amp;dst=100007" TargetMode="External"/><Relationship Id="rId5" Type="http://schemas.openxmlformats.org/officeDocument/2006/relationships/hyperlink" Target="https://login.consultant.ru/link/?req=doc&amp;base=RLAW390&amp;n=27388&amp;dst=100019" TargetMode="External"/><Relationship Id="rId61" Type="http://schemas.openxmlformats.org/officeDocument/2006/relationships/hyperlink" Target="https://login.consultant.ru/link/?req=doc&amp;base=RLAW390&amp;n=67773&amp;dst=100007" TargetMode="External"/><Relationship Id="rId82" Type="http://schemas.openxmlformats.org/officeDocument/2006/relationships/hyperlink" Target="https://login.consultant.ru/link/?req=doc&amp;base=RLAW390&amp;n=67773&amp;dst=100007" TargetMode="External"/><Relationship Id="rId90" Type="http://schemas.openxmlformats.org/officeDocument/2006/relationships/hyperlink" Target="https://login.consultant.ru/link/?req=doc&amp;base=RLAW390&amp;n=103189&amp;dst=100024" TargetMode="External"/><Relationship Id="rId95" Type="http://schemas.openxmlformats.org/officeDocument/2006/relationships/hyperlink" Target="https://login.consultant.ru/link/?req=doc&amp;base=RLAW390&amp;n=99066&amp;dst=100011" TargetMode="External"/><Relationship Id="rId19" Type="http://schemas.openxmlformats.org/officeDocument/2006/relationships/hyperlink" Target="https://login.consultant.ru/link/?req=doc&amp;base=RLAW390&amp;n=93701&amp;dst=100004" TargetMode="External"/><Relationship Id="rId14" Type="http://schemas.openxmlformats.org/officeDocument/2006/relationships/hyperlink" Target="https://login.consultant.ru/link/?req=doc&amp;base=RLAW390&amp;n=103188&amp;dst=100005" TargetMode="External"/><Relationship Id="rId22" Type="http://schemas.openxmlformats.org/officeDocument/2006/relationships/hyperlink" Target="https://login.consultant.ru/link/?req=doc&amp;base=RLAW390&amp;n=105535&amp;dst=100007" TargetMode="External"/><Relationship Id="rId27" Type="http://schemas.openxmlformats.org/officeDocument/2006/relationships/hyperlink" Target="https://login.consultant.ru/link/?req=doc&amp;base=RLAW390&amp;n=123182&amp;dst=100006" TargetMode="External"/><Relationship Id="rId30" Type="http://schemas.openxmlformats.org/officeDocument/2006/relationships/hyperlink" Target="https://login.consultant.ru/link/?req=doc&amp;base=RLAW390&amp;n=118234&amp;dst=100007" TargetMode="External"/><Relationship Id="rId35" Type="http://schemas.openxmlformats.org/officeDocument/2006/relationships/hyperlink" Target="https://login.consultant.ru/link/?req=doc&amp;base=RLAW390&amp;n=16292" TargetMode="External"/><Relationship Id="rId43" Type="http://schemas.openxmlformats.org/officeDocument/2006/relationships/hyperlink" Target="https://login.consultant.ru/link/?req=doc&amp;base=RLAW390&amp;n=67773&amp;dst=100006" TargetMode="External"/><Relationship Id="rId48" Type="http://schemas.openxmlformats.org/officeDocument/2006/relationships/hyperlink" Target="https://login.consultant.ru/link/?req=doc&amp;base=RLAW390&amp;n=103191&amp;dst=100006" TargetMode="External"/><Relationship Id="rId56" Type="http://schemas.openxmlformats.org/officeDocument/2006/relationships/hyperlink" Target="https://login.consultant.ru/link/?req=doc&amp;base=RLAW390&amp;n=118234&amp;dst=100010" TargetMode="External"/><Relationship Id="rId64" Type="http://schemas.openxmlformats.org/officeDocument/2006/relationships/hyperlink" Target="https://login.consultant.ru/link/?req=doc&amp;base=RLAW390&amp;n=52563&amp;dst=100006" TargetMode="External"/><Relationship Id="rId69" Type="http://schemas.openxmlformats.org/officeDocument/2006/relationships/hyperlink" Target="https://login.consultant.ru/link/?req=doc&amp;base=RLAW390&amp;n=118234&amp;dst=100016" TargetMode="External"/><Relationship Id="rId77" Type="http://schemas.openxmlformats.org/officeDocument/2006/relationships/hyperlink" Target="https://login.consultant.ru/link/?req=doc&amp;base=RLAW390&amp;n=118234&amp;dst=100037" TargetMode="External"/><Relationship Id="rId100" Type="http://schemas.openxmlformats.org/officeDocument/2006/relationships/hyperlink" Target="https://login.consultant.ru/link/?req=doc&amp;base=RLAW390&amp;n=103189&amp;dst=100028" TargetMode="External"/><Relationship Id="rId105" Type="http://schemas.openxmlformats.org/officeDocument/2006/relationships/hyperlink" Target="https://login.consultant.ru/link/?req=doc&amp;base=RLAW390&amp;n=99066&amp;dst=100010" TargetMode="External"/><Relationship Id="rId113" Type="http://schemas.openxmlformats.org/officeDocument/2006/relationships/hyperlink" Target="https://login.consultant.ru/link/?req=doc&amp;base=RLAW390&amp;n=123182&amp;dst=100007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90&amp;n=37965&amp;dst=100004" TargetMode="External"/><Relationship Id="rId51" Type="http://schemas.openxmlformats.org/officeDocument/2006/relationships/hyperlink" Target="https://login.consultant.ru/link/?req=doc&amp;base=RLAW390&amp;n=105480&amp;dst=100006" TargetMode="External"/><Relationship Id="rId72" Type="http://schemas.openxmlformats.org/officeDocument/2006/relationships/hyperlink" Target="https://login.consultant.ru/link/?req=doc&amp;base=RLAW390&amp;n=31604&amp;dst=100012" TargetMode="External"/><Relationship Id="rId80" Type="http://schemas.openxmlformats.org/officeDocument/2006/relationships/hyperlink" Target="https://login.consultant.ru/link/?req=doc&amp;base=RLAW390&amp;n=116042&amp;dst=100012" TargetMode="External"/><Relationship Id="rId85" Type="http://schemas.openxmlformats.org/officeDocument/2006/relationships/hyperlink" Target="https://login.consultant.ru/link/?req=doc&amp;base=RLAW390&amp;n=67773&amp;dst=100007" TargetMode="External"/><Relationship Id="rId93" Type="http://schemas.openxmlformats.org/officeDocument/2006/relationships/hyperlink" Target="https://login.consultant.ru/link/?req=doc&amp;base=RLAW390&amp;n=103191&amp;dst=100021" TargetMode="External"/><Relationship Id="rId98" Type="http://schemas.openxmlformats.org/officeDocument/2006/relationships/hyperlink" Target="https://login.consultant.ru/link/?req=doc&amp;base=RLAW390&amp;n=103189&amp;dst=10002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90&amp;n=54951&amp;dst=100005" TargetMode="External"/><Relationship Id="rId17" Type="http://schemas.openxmlformats.org/officeDocument/2006/relationships/hyperlink" Target="https://login.consultant.ru/link/?req=doc&amp;base=RLAW390&amp;n=103190&amp;dst=100005" TargetMode="External"/><Relationship Id="rId25" Type="http://schemas.openxmlformats.org/officeDocument/2006/relationships/hyperlink" Target="https://login.consultant.ru/link/?req=doc&amp;base=RLAW390&amp;n=116042&amp;dst=100007" TargetMode="External"/><Relationship Id="rId33" Type="http://schemas.openxmlformats.org/officeDocument/2006/relationships/hyperlink" Target="https://login.consultant.ru/link/?req=doc&amp;base=RLAW390&amp;n=16292" TargetMode="External"/><Relationship Id="rId38" Type="http://schemas.openxmlformats.org/officeDocument/2006/relationships/hyperlink" Target="https://login.consultant.ru/link/?req=doc&amp;base=RLAW390&amp;n=37965&amp;dst=100007" TargetMode="External"/><Relationship Id="rId46" Type="http://schemas.openxmlformats.org/officeDocument/2006/relationships/hyperlink" Target="https://login.consultant.ru/link/?req=doc&amp;base=RLAW390&amp;n=103189&amp;dst=100006" TargetMode="External"/><Relationship Id="rId59" Type="http://schemas.openxmlformats.org/officeDocument/2006/relationships/hyperlink" Target="https://login.consultant.ru/link/?req=doc&amp;base=RLAW390&amp;n=51906&amp;dst=100006" TargetMode="External"/><Relationship Id="rId67" Type="http://schemas.openxmlformats.org/officeDocument/2006/relationships/hyperlink" Target="https://login.consultant.ru/link/?req=doc&amp;base=RLAW390&amp;n=118234&amp;dst=100014" TargetMode="External"/><Relationship Id="rId103" Type="http://schemas.openxmlformats.org/officeDocument/2006/relationships/hyperlink" Target="https://login.consultant.ru/link/?req=doc&amp;base=RLAW390&amp;n=116080" TargetMode="External"/><Relationship Id="rId108" Type="http://schemas.openxmlformats.org/officeDocument/2006/relationships/hyperlink" Target="https://login.consultant.ru/link/?req=doc&amp;base=RLAW390&amp;n=118234&amp;dst=100040" TargetMode="External"/><Relationship Id="rId116" Type="http://schemas.openxmlformats.org/officeDocument/2006/relationships/hyperlink" Target="https://login.consultant.ru/link/?req=doc&amp;base=RLAW390&amp;n=123182&amp;dst=100007" TargetMode="External"/><Relationship Id="rId20" Type="http://schemas.openxmlformats.org/officeDocument/2006/relationships/hyperlink" Target="https://login.consultant.ru/link/?req=doc&amp;base=RLAW390&amp;n=99066&amp;dst=100006" TargetMode="External"/><Relationship Id="rId41" Type="http://schemas.openxmlformats.org/officeDocument/2006/relationships/hyperlink" Target="https://login.consultant.ru/link/?req=doc&amp;base=RLAW390&amp;n=52563&amp;dst=100004" TargetMode="External"/><Relationship Id="rId54" Type="http://schemas.openxmlformats.org/officeDocument/2006/relationships/hyperlink" Target="https://login.consultant.ru/link/?req=doc&amp;base=RLAW390&amp;n=110637&amp;dst=100006" TargetMode="External"/><Relationship Id="rId62" Type="http://schemas.openxmlformats.org/officeDocument/2006/relationships/hyperlink" Target="https://login.consultant.ru/link/?req=doc&amp;base=RLAW390&amp;n=118234&amp;dst=100012" TargetMode="External"/><Relationship Id="rId70" Type="http://schemas.openxmlformats.org/officeDocument/2006/relationships/hyperlink" Target="https://login.consultant.ru/link/?req=doc&amp;base=RLAW390&amp;n=118234&amp;dst=100029" TargetMode="External"/><Relationship Id="rId75" Type="http://schemas.openxmlformats.org/officeDocument/2006/relationships/hyperlink" Target="https://login.consultant.ru/link/?req=doc&amp;base=RLAW390&amp;n=116042&amp;dst=100010" TargetMode="External"/><Relationship Id="rId83" Type="http://schemas.openxmlformats.org/officeDocument/2006/relationships/hyperlink" Target="https://login.consultant.ru/link/?req=doc&amp;base=RLAW390&amp;n=67773&amp;dst=100007" TargetMode="External"/><Relationship Id="rId88" Type="http://schemas.openxmlformats.org/officeDocument/2006/relationships/hyperlink" Target="https://login.consultant.ru/link/?req=doc&amp;base=RLAW390&amp;n=72815&amp;dst=100013" TargetMode="External"/><Relationship Id="rId91" Type="http://schemas.openxmlformats.org/officeDocument/2006/relationships/hyperlink" Target="https://login.consultant.ru/link/?req=doc&amp;base=RLAW390&amp;n=103189&amp;dst=100024" TargetMode="External"/><Relationship Id="rId96" Type="http://schemas.openxmlformats.org/officeDocument/2006/relationships/hyperlink" Target="https://login.consultant.ru/link/?req=doc&amp;base=RLAW390&amp;n=105535&amp;dst=100008" TargetMode="External"/><Relationship Id="rId111" Type="http://schemas.openxmlformats.org/officeDocument/2006/relationships/hyperlink" Target="https://login.consultant.ru/link/?req=doc&amp;base=RLAW390&amp;n=120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31604&amp;dst=100004" TargetMode="External"/><Relationship Id="rId15" Type="http://schemas.openxmlformats.org/officeDocument/2006/relationships/hyperlink" Target="https://login.consultant.ru/link/?req=doc&amp;base=RLAW390&amp;n=72815&amp;dst=100005" TargetMode="External"/><Relationship Id="rId23" Type="http://schemas.openxmlformats.org/officeDocument/2006/relationships/hyperlink" Target="https://login.consultant.ru/link/?req=doc&amp;base=RLAW390&amp;n=108887&amp;dst=100006" TargetMode="External"/><Relationship Id="rId28" Type="http://schemas.openxmlformats.org/officeDocument/2006/relationships/hyperlink" Target="https://login.consultant.ru/link/?req=doc&amp;base=RLAW390&amp;n=120875&amp;dst=100030" TargetMode="External"/><Relationship Id="rId36" Type="http://schemas.openxmlformats.org/officeDocument/2006/relationships/hyperlink" Target="https://login.consultant.ru/link/?req=doc&amp;base=RLAW390&amp;n=99066&amp;dst=100007" TargetMode="External"/><Relationship Id="rId49" Type="http://schemas.openxmlformats.org/officeDocument/2006/relationships/hyperlink" Target="https://login.consultant.ru/link/?req=doc&amp;base=RLAW390&amp;n=93701&amp;dst=100009" TargetMode="External"/><Relationship Id="rId57" Type="http://schemas.openxmlformats.org/officeDocument/2006/relationships/hyperlink" Target="https://login.consultant.ru/link/?req=doc&amp;base=RLAW390&amp;n=123182&amp;dst=100006" TargetMode="External"/><Relationship Id="rId106" Type="http://schemas.openxmlformats.org/officeDocument/2006/relationships/hyperlink" Target="https://login.consultant.ru/link/?req=doc&amp;base=RLAW390&amp;n=67773&amp;dst=100025" TargetMode="External"/><Relationship Id="rId114" Type="http://schemas.openxmlformats.org/officeDocument/2006/relationships/hyperlink" Target="https://login.consultant.ru/link/?req=doc&amp;base=RLAW390&amp;n=123182&amp;dst=100007" TargetMode="External"/><Relationship Id="rId10" Type="http://schemas.openxmlformats.org/officeDocument/2006/relationships/hyperlink" Target="https://login.consultant.ru/link/?req=doc&amp;base=RLAW390&amp;n=51906&amp;dst=100004" TargetMode="External"/><Relationship Id="rId31" Type="http://schemas.openxmlformats.org/officeDocument/2006/relationships/hyperlink" Target="https://login.consultant.ru/link/?req=doc&amp;base=RLAW390&amp;n=93701&amp;dst=100005" TargetMode="External"/><Relationship Id="rId44" Type="http://schemas.openxmlformats.org/officeDocument/2006/relationships/hyperlink" Target="https://login.consultant.ru/link/?req=doc&amp;base=RLAW390&amp;n=103188&amp;dst=100006" TargetMode="External"/><Relationship Id="rId52" Type="http://schemas.openxmlformats.org/officeDocument/2006/relationships/hyperlink" Target="https://login.consultant.ru/link/?req=doc&amp;base=RLAW390&amp;n=105535&amp;dst=100008" TargetMode="External"/><Relationship Id="rId60" Type="http://schemas.openxmlformats.org/officeDocument/2006/relationships/hyperlink" Target="https://login.consultant.ru/link/?req=doc&amp;base=RLAW390&amp;n=52563&amp;dst=100005" TargetMode="External"/><Relationship Id="rId65" Type="http://schemas.openxmlformats.org/officeDocument/2006/relationships/hyperlink" Target="https://login.consultant.ru/link/?req=doc&amp;base=RLAW390&amp;n=67773&amp;dst=100010" TargetMode="External"/><Relationship Id="rId73" Type="http://schemas.openxmlformats.org/officeDocument/2006/relationships/hyperlink" Target="https://login.consultant.ru/link/?req=doc&amp;base=RLAW390&amp;n=99066&amp;dst=100011" TargetMode="External"/><Relationship Id="rId78" Type="http://schemas.openxmlformats.org/officeDocument/2006/relationships/hyperlink" Target="https://login.consultant.ru/link/?req=doc&amp;base=RLAW390&amp;n=129494" TargetMode="External"/><Relationship Id="rId81" Type="http://schemas.openxmlformats.org/officeDocument/2006/relationships/hyperlink" Target="https://login.consultant.ru/link/?req=doc&amp;base=RLAW390&amp;n=116042&amp;dst=100016" TargetMode="External"/><Relationship Id="rId86" Type="http://schemas.openxmlformats.org/officeDocument/2006/relationships/hyperlink" Target="https://login.consultant.ru/link/?req=doc&amp;base=RLAW390&amp;n=103189&amp;dst=100021" TargetMode="External"/><Relationship Id="rId94" Type="http://schemas.openxmlformats.org/officeDocument/2006/relationships/hyperlink" Target="https://login.consultant.ru/link/?req=doc&amp;base=RLAW390&amp;n=103191&amp;dst=100023" TargetMode="External"/><Relationship Id="rId99" Type="http://schemas.openxmlformats.org/officeDocument/2006/relationships/hyperlink" Target="https://login.consultant.ru/link/?req=doc&amp;base=RLAW390&amp;n=99066&amp;dst=100010" TargetMode="External"/><Relationship Id="rId101" Type="http://schemas.openxmlformats.org/officeDocument/2006/relationships/hyperlink" Target="https://login.consultant.ru/link/?req=doc&amp;base=RLAW390&amp;n=118234&amp;dst=10003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48958&amp;dst=100004" TargetMode="External"/><Relationship Id="rId13" Type="http://schemas.openxmlformats.org/officeDocument/2006/relationships/hyperlink" Target="https://login.consultant.ru/link/?req=doc&amp;base=RLAW390&amp;n=67773&amp;dst=100005" TargetMode="External"/><Relationship Id="rId18" Type="http://schemas.openxmlformats.org/officeDocument/2006/relationships/hyperlink" Target="https://login.consultant.ru/link/?req=doc&amp;base=RLAW390&amp;n=103191&amp;dst=100005" TargetMode="External"/><Relationship Id="rId39" Type="http://schemas.openxmlformats.org/officeDocument/2006/relationships/hyperlink" Target="https://login.consultant.ru/link/?req=doc&amp;base=RLAW390&amp;n=48958&amp;dst=100004" TargetMode="External"/><Relationship Id="rId109" Type="http://schemas.openxmlformats.org/officeDocument/2006/relationships/hyperlink" Target="https://login.consultant.ru/link/?req=doc&amp;base=RLAW390&amp;n=67773&amp;dst=100039" TargetMode="External"/><Relationship Id="rId34" Type="http://schemas.openxmlformats.org/officeDocument/2006/relationships/hyperlink" Target="https://login.consultant.ru/link/?req=doc&amp;base=RLAW390&amp;n=13994" TargetMode="External"/><Relationship Id="rId50" Type="http://schemas.openxmlformats.org/officeDocument/2006/relationships/hyperlink" Target="https://login.consultant.ru/link/?req=doc&amp;base=RLAW390&amp;n=99066&amp;dst=100009" TargetMode="External"/><Relationship Id="rId55" Type="http://schemas.openxmlformats.org/officeDocument/2006/relationships/hyperlink" Target="https://login.consultant.ru/link/?req=doc&amp;base=RLAW390&amp;n=116042&amp;dst=100008" TargetMode="External"/><Relationship Id="rId76" Type="http://schemas.openxmlformats.org/officeDocument/2006/relationships/hyperlink" Target="https://login.consultant.ru/link/?req=doc&amp;base=RLAW390&amp;n=103189&amp;dst=100019" TargetMode="External"/><Relationship Id="rId97" Type="http://schemas.openxmlformats.org/officeDocument/2006/relationships/hyperlink" Target="https://login.consultant.ru/link/?req=doc&amp;base=RLAW390&amp;n=103189&amp;dst=100026" TargetMode="External"/><Relationship Id="rId104" Type="http://schemas.openxmlformats.org/officeDocument/2006/relationships/hyperlink" Target="https://login.consultant.ru/link/?req=doc&amp;base=RLAW390&amp;n=105480&amp;dst=100007" TargetMode="External"/><Relationship Id="rId7" Type="http://schemas.openxmlformats.org/officeDocument/2006/relationships/hyperlink" Target="https://login.consultant.ru/link/?req=doc&amp;base=RLAW390&amp;n=114070&amp;dst=100016" TargetMode="External"/><Relationship Id="rId71" Type="http://schemas.openxmlformats.org/officeDocument/2006/relationships/hyperlink" Target="https://login.consultant.ru/link/?req=doc&amp;base=RLAW390&amp;n=118234&amp;dst=100033" TargetMode="External"/><Relationship Id="rId92" Type="http://schemas.openxmlformats.org/officeDocument/2006/relationships/hyperlink" Target="https://login.consultant.ru/link/?req=doc&amp;base=RLAW390&amp;n=67773&amp;dst=10000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114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6250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Валерия Игоревна</dc:creator>
  <cp:lastModifiedBy>User</cp:lastModifiedBy>
  <cp:revision>2</cp:revision>
  <dcterms:created xsi:type="dcterms:W3CDTF">2024-05-23T14:04:00Z</dcterms:created>
  <dcterms:modified xsi:type="dcterms:W3CDTF">2024-05-23T14:04:00Z</dcterms:modified>
</cp:coreProperties>
</file>